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23FA" w:rsidRDefault="00E207E1" w:rsidP="00CA7754">
      <w:pPr>
        <w:pStyle w:val="110"/>
        <w:jc w:val="both"/>
        <w:rPr>
          <w:rFonts w:ascii="Times New Roman" w:hAnsi="Times New Roman"/>
          <w:sz w:val="28"/>
          <w:szCs w:val="28"/>
        </w:rPr>
      </w:pPr>
      <w:bookmarkStart w:id="0" w:name="_GoBack"/>
      <w:bookmarkEnd w:id="0"/>
      <w:r>
        <w:rPr>
          <w:rFonts w:ascii="Times New Roman" w:hAnsi="Times New Roman"/>
          <w:sz w:val="28"/>
          <w:szCs w:val="28"/>
        </w:rPr>
        <w:t xml:space="preserve">                                                                                                                                                                                                                                                                                                                                                                                                                                                                                                                                                                                                                                                                                                                                                                                                                                                                                                                                                                                                                                                                                                                                                                                                                                                                                                                                                                                                                                                                                                                       </w:t>
      </w:r>
      <w:r w:rsidR="00F86F23">
        <w:rPr>
          <w:rFonts w:ascii="Times New Roman" w:hAnsi="Times New Roman"/>
          <w:sz w:val="28"/>
          <w:szCs w:val="28"/>
        </w:rPr>
        <w:t>З</w:t>
      </w:r>
      <w:r w:rsidR="009D4D41">
        <w:rPr>
          <w:rFonts w:ascii="Times New Roman" w:hAnsi="Times New Roman"/>
          <w:sz w:val="28"/>
          <w:szCs w:val="28"/>
        </w:rPr>
        <w:t>АТВЕРДЖЕНО</w:t>
      </w:r>
      <w:r w:rsidR="004B23FA">
        <w:rPr>
          <w:rFonts w:ascii="Times New Roman" w:hAnsi="Times New Roman"/>
          <w:sz w:val="28"/>
          <w:szCs w:val="28"/>
        </w:rPr>
        <w:t xml:space="preserve">  </w:t>
      </w:r>
      <w:r w:rsidR="004B23FA">
        <w:rPr>
          <w:rFonts w:ascii="Times New Roman" w:hAnsi="Times New Roman"/>
          <w:sz w:val="28"/>
          <w:szCs w:val="28"/>
        </w:rPr>
        <w:tab/>
      </w:r>
      <w:r w:rsidR="004B23FA">
        <w:rPr>
          <w:rFonts w:ascii="Times New Roman" w:hAnsi="Times New Roman"/>
          <w:sz w:val="28"/>
          <w:szCs w:val="28"/>
        </w:rPr>
        <w:tab/>
      </w:r>
    </w:p>
    <w:p w:rsidR="004B23FA" w:rsidRPr="005F0C23" w:rsidRDefault="009D4D41" w:rsidP="00CA7754">
      <w:pPr>
        <w:jc w:val="both"/>
        <w:rPr>
          <w:rFonts w:ascii="Times New Roman" w:hAnsi="Times New Roman"/>
          <w:sz w:val="28"/>
          <w:szCs w:val="28"/>
        </w:rPr>
      </w:pPr>
      <w:r w:rsidRPr="005F0C23">
        <w:rPr>
          <w:rFonts w:ascii="Times New Roman" w:hAnsi="Times New Roman"/>
          <w:sz w:val="28"/>
          <w:szCs w:val="28"/>
        </w:rPr>
        <w:t>Педагогічною радою</w:t>
      </w:r>
      <w:r w:rsidR="004B23FA" w:rsidRPr="005F0C23">
        <w:rPr>
          <w:rFonts w:ascii="Times New Roman" w:hAnsi="Times New Roman"/>
          <w:sz w:val="28"/>
          <w:szCs w:val="28"/>
        </w:rPr>
        <w:t xml:space="preserve">                                                                                          </w:t>
      </w:r>
    </w:p>
    <w:p w:rsidR="00E60936" w:rsidRPr="005F0C23" w:rsidRDefault="004B23FA" w:rsidP="00CA7754">
      <w:pPr>
        <w:pStyle w:val="210"/>
        <w:tabs>
          <w:tab w:val="clear" w:pos="0"/>
        </w:tabs>
        <w:ind w:left="-576" w:firstLine="0"/>
        <w:jc w:val="both"/>
        <w:rPr>
          <w:rFonts w:ascii="Times New Roman" w:hAnsi="Times New Roman"/>
          <w:sz w:val="28"/>
          <w:szCs w:val="28"/>
        </w:rPr>
      </w:pPr>
      <w:r w:rsidRPr="005F0C23">
        <w:rPr>
          <w:rFonts w:ascii="Times New Roman" w:hAnsi="Times New Roman"/>
          <w:sz w:val="28"/>
          <w:szCs w:val="28"/>
        </w:rPr>
        <w:t xml:space="preserve">   </w:t>
      </w:r>
      <w:r w:rsidR="00EB4E76" w:rsidRPr="005F0C23">
        <w:rPr>
          <w:rFonts w:ascii="Times New Roman" w:hAnsi="Times New Roman"/>
          <w:sz w:val="28"/>
          <w:szCs w:val="28"/>
        </w:rPr>
        <w:tab/>
      </w:r>
      <w:r w:rsidRPr="005F0C23">
        <w:rPr>
          <w:rFonts w:ascii="Times New Roman" w:hAnsi="Times New Roman"/>
          <w:sz w:val="28"/>
          <w:szCs w:val="28"/>
        </w:rPr>
        <w:t>Харківського</w:t>
      </w:r>
      <w:r w:rsidR="00E60936" w:rsidRPr="005F0C23">
        <w:rPr>
          <w:rFonts w:ascii="Times New Roman" w:hAnsi="Times New Roman"/>
          <w:sz w:val="28"/>
          <w:szCs w:val="28"/>
        </w:rPr>
        <w:t xml:space="preserve"> </w:t>
      </w:r>
      <w:r w:rsidRPr="005F0C23">
        <w:rPr>
          <w:rFonts w:ascii="Times New Roman" w:hAnsi="Times New Roman"/>
          <w:sz w:val="28"/>
          <w:szCs w:val="28"/>
        </w:rPr>
        <w:t>індустріально-педагогічного</w:t>
      </w:r>
    </w:p>
    <w:p w:rsidR="004B23FA" w:rsidRPr="005F0C23" w:rsidRDefault="004B23FA" w:rsidP="00CA7754">
      <w:pPr>
        <w:pStyle w:val="210"/>
        <w:tabs>
          <w:tab w:val="clear" w:pos="0"/>
        </w:tabs>
        <w:ind w:left="-576" w:firstLine="576"/>
        <w:jc w:val="both"/>
        <w:rPr>
          <w:rFonts w:ascii="Times New Roman" w:hAnsi="Times New Roman"/>
          <w:sz w:val="28"/>
          <w:szCs w:val="28"/>
        </w:rPr>
      </w:pPr>
      <w:r w:rsidRPr="005F0C23">
        <w:rPr>
          <w:rFonts w:ascii="Times New Roman" w:hAnsi="Times New Roman"/>
          <w:sz w:val="28"/>
          <w:szCs w:val="28"/>
        </w:rPr>
        <w:t>технікуму</w:t>
      </w:r>
    </w:p>
    <w:p w:rsidR="00E60936" w:rsidRPr="005F0C23" w:rsidRDefault="00E60936" w:rsidP="00CA7754">
      <w:pPr>
        <w:jc w:val="both"/>
        <w:rPr>
          <w:rFonts w:ascii="Times New Roman" w:hAnsi="Times New Roman"/>
          <w:sz w:val="28"/>
          <w:szCs w:val="28"/>
        </w:rPr>
      </w:pPr>
      <w:r w:rsidRPr="005F0C23">
        <w:rPr>
          <w:rFonts w:ascii="Times New Roman" w:hAnsi="Times New Roman"/>
          <w:sz w:val="28"/>
          <w:szCs w:val="28"/>
        </w:rPr>
        <w:t>«</w:t>
      </w:r>
      <w:r w:rsidR="00DB669C" w:rsidRPr="005F0C23">
        <w:rPr>
          <w:rFonts w:ascii="Times New Roman" w:hAnsi="Times New Roman"/>
          <w:sz w:val="28"/>
          <w:szCs w:val="28"/>
          <w:u w:val="single"/>
          <w:lang w:val="ru-RU"/>
        </w:rPr>
        <w:t>07</w:t>
      </w:r>
      <w:r w:rsidRPr="005F0C23">
        <w:rPr>
          <w:rFonts w:ascii="Times New Roman" w:hAnsi="Times New Roman"/>
          <w:sz w:val="28"/>
          <w:szCs w:val="28"/>
        </w:rPr>
        <w:t xml:space="preserve">» </w:t>
      </w:r>
      <w:r w:rsidR="00DB669C" w:rsidRPr="005F0C23">
        <w:rPr>
          <w:rFonts w:ascii="Times New Roman" w:hAnsi="Times New Roman"/>
          <w:sz w:val="28"/>
          <w:szCs w:val="28"/>
          <w:u w:val="single"/>
          <w:lang w:val="ru-RU"/>
        </w:rPr>
        <w:t>червня</w:t>
      </w:r>
      <w:r w:rsidRPr="005F0C23">
        <w:rPr>
          <w:rFonts w:ascii="Times New Roman" w:hAnsi="Times New Roman"/>
          <w:sz w:val="28"/>
          <w:szCs w:val="28"/>
          <w:u w:val="single"/>
        </w:rPr>
        <w:t xml:space="preserve"> </w:t>
      </w:r>
      <w:r w:rsidR="0044510E" w:rsidRPr="005F0C23">
        <w:rPr>
          <w:rFonts w:ascii="Times New Roman" w:hAnsi="Times New Roman"/>
          <w:sz w:val="28"/>
          <w:szCs w:val="28"/>
          <w:u w:val="single"/>
        </w:rPr>
        <w:t xml:space="preserve"> </w:t>
      </w:r>
      <w:r w:rsidRPr="005F0C23">
        <w:rPr>
          <w:rFonts w:ascii="Times New Roman" w:hAnsi="Times New Roman"/>
          <w:sz w:val="28"/>
          <w:szCs w:val="28"/>
          <w:u w:val="single"/>
          <w:lang w:val="ru-RU"/>
        </w:rPr>
        <w:t>201</w:t>
      </w:r>
      <w:r w:rsidR="00F32AB5" w:rsidRPr="005F0C23">
        <w:rPr>
          <w:rFonts w:ascii="Times New Roman" w:hAnsi="Times New Roman"/>
          <w:sz w:val="28"/>
          <w:szCs w:val="28"/>
          <w:u w:val="single"/>
        </w:rPr>
        <w:t>7</w:t>
      </w:r>
      <w:r w:rsidRPr="005F0C23">
        <w:rPr>
          <w:rFonts w:ascii="Times New Roman" w:hAnsi="Times New Roman"/>
          <w:sz w:val="28"/>
          <w:szCs w:val="28"/>
          <w:u w:val="single"/>
          <w:lang w:val="ru-RU"/>
        </w:rPr>
        <w:t xml:space="preserve"> р</w:t>
      </w:r>
      <w:r w:rsidRPr="005F0C23">
        <w:rPr>
          <w:rFonts w:ascii="Times New Roman" w:hAnsi="Times New Roman"/>
          <w:sz w:val="28"/>
          <w:szCs w:val="28"/>
        </w:rPr>
        <w:t>.</w:t>
      </w:r>
      <w:r w:rsidR="009D4D41" w:rsidRPr="005F0C23">
        <w:rPr>
          <w:rFonts w:ascii="Times New Roman" w:hAnsi="Times New Roman"/>
          <w:sz w:val="28"/>
          <w:szCs w:val="28"/>
        </w:rPr>
        <w:t>, протокол №</w:t>
      </w:r>
      <w:r w:rsidR="00EF5B3D" w:rsidRPr="005F0C23">
        <w:rPr>
          <w:rFonts w:ascii="Times New Roman" w:hAnsi="Times New Roman"/>
          <w:sz w:val="28"/>
          <w:szCs w:val="28"/>
        </w:rPr>
        <w:t xml:space="preserve"> </w:t>
      </w:r>
      <w:r w:rsidR="00DB669C" w:rsidRPr="005F0C23">
        <w:rPr>
          <w:rFonts w:ascii="Times New Roman" w:hAnsi="Times New Roman"/>
          <w:sz w:val="28"/>
          <w:szCs w:val="28"/>
          <w:u w:val="single"/>
        </w:rPr>
        <w:t>6</w:t>
      </w:r>
      <w:r w:rsidRPr="005F0C23">
        <w:rPr>
          <w:rFonts w:ascii="Times New Roman" w:hAnsi="Times New Roman"/>
          <w:sz w:val="28"/>
          <w:szCs w:val="28"/>
        </w:rPr>
        <w:t xml:space="preserve"> </w:t>
      </w:r>
    </w:p>
    <w:p w:rsidR="00E60936" w:rsidRPr="005F0C23" w:rsidRDefault="004B23FA" w:rsidP="00CA7754">
      <w:pPr>
        <w:pStyle w:val="210"/>
        <w:ind w:left="-576" w:firstLine="0"/>
        <w:jc w:val="both"/>
        <w:rPr>
          <w:rFonts w:ascii="Times New Roman" w:hAnsi="Times New Roman"/>
          <w:sz w:val="28"/>
          <w:szCs w:val="28"/>
        </w:rPr>
      </w:pPr>
      <w:r w:rsidRPr="005F0C23">
        <w:rPr>
          <w:rFonts w:ascii="Times New Roman" w:hAnsi="Times New Roman"/>
          <w:sz w:val="28"/>
          <w:szCs w:val="28"/>
        </w:rPr>
        <w:t xml:space="preserve">        </w:t>
      </w:r>
      <w:r w:rsidR="009D4D41" w:rsidRPr="005F0C23">
        <w:rPr>
          <w:rFonts w:ascii="Times New Roman" w:hAnsi="Times New Roman"/>
          <w:sz w:val="28"/>
          <w:szCs w:val="28"/>
        </w:rPr>
        <w:t>Г</w:t>
      </w:r>
      <w:r w:rsidR="00E60936" w:rsidRPr="005F0C23">
        <w:rPr>
          <w:rFonts w:ascii="Times New Roman" w:hAnsi="Times New Roman"/>
          <w:sz w:val="28"/>
          <w:szCs w:val="28"/>
        </w:rPr>
        <w:t xml:space="preserve">олова </w:t>
      </w:r>
      <w:r w:rsidR="009D4D41" w:rsidRPr="005F0C23">
        <w:rPr>
          <w:rFonts w:ascii="Times New Roman" w:hAnsi="Times New Roman"/>
          <w:sz w:val="28"/>
          <w:szCs w:val="28"/>
        </w:rPr>
        <w:t>П</w:t>
      </w:r>
      <w:r w:rsidR="00E60936" w:rsidRPr="005F0C23">
        <w:rPr>
          <w:rFonts w:ascii="Times New Roman" w:hAnsi="Times New Roman"/>
          <w:sz w:val="28"/>
          <w:szCs w:val="28"/>
        </w:rPr>
        <w:t xml:space="preserve">едагогічної ради, </w:t>
      </w:r>
    </w:p>
    <w:p w:rsidR="004B23FA" w:rsidRPr="005F0C23" w:rsidRDefault="00E60936" w:rsidP="00CA7754">
      <w:pPr>
        <w:pStyle w:val="210"/>
        <w:numPr>
          <w:ilvl w:val="2"/>
          <w:numId w:val="1"/>
        </w:numPr>
        <w:jc w:val="both"/>
        <w:rPr>
          <w:rFonts w:ascii="Times New Roman" w:hAnsi="Times New Roman"/>
          <w:sz w:val="28"/>
          <w:szCs w:val="28"/>
        </w:rPr>
      </w:pPr>
      <w:r w:rsidRPr="005F0C23">
        <w:rPr>
          <w:rFonts w:ascii="Times New Roman" w:hAnsi="Times New Roman"/>
          <w:sz w:val="28"/>
          <w:szCs w:val="28"/>
        </w:rPr>
        <w:t>директор</w:t>
      </w:r>
      <w:r w:rsidR="004B23FA" w:rsidRPr="005F0C23">
        <w:rPr>
          <w:rFonts w:ascii="Times New Roman" w:hAnsi="Times New Roman"/>
          <w:sz w:val="28"/>
          <w:szCs w:val="28"/>
        </w:rPr>
        <w:t xml:space="preserve"> </w:t>
      </w:r>
      <w:r w:rsidRPr="005F0C23">
        <w:rPr>
          <w:rFonts w:ascii="Times New Roman" w:hAnsi="Times New Roman"/>
          <w:sz w:val="28"/>
          <w:szCs w:val="28"/>
        </w:rPr>
        <w:t>технікуму</w:t>
      </w:r>
      <w:r w:rsidR="004B23FA" w:rsidRPr="005F0C23">
        <w:rPr>
          <w:rFonts w:ascii="Times New Roman" w:hAnsi="Times New Roman"/>
          <w:sz w:val="28"/>
          <w:szCs w:val="28"/>
        </w:rPr>
        <w:t xml:space="preserve">                                                           </w:t>
      </w:r>
    </w:p>
    <w:p w:rsidR="004B23FA" w:rsidRPr="005F0C23" w:rsidRDefault="004B23FA" w:rsidP="00CA7754">
      <w:pPr>
        <w:rPr>
          <w:rFonts w:ascii="Times New Roman" w:hAnsi="Times New Roman"/>
          <w:sz w:val="28"/>
          <w:szCs w:val="28"/>
        </w:rPr>
      </w:pPr>
      <w:r w:rsidRPr="005F0C23">
        <w:rPr>
          <w:rFonts w:ascii="Times New Roman" w:hAnsi="Times New Roman"/>
          <w:sz w:val="28"/>
          <w:szCs w:val="28"/>
        </w:rPr>
        <w:t>Курбатов  Олександр Петрович</w:t>
      </w:r>
    </w:p>
    <w:p w:rsidR="00B00C69" w:rsidRPr="005F0C23" w:rsidRDefault="00B00C69" w:rsidP="00CA7754">
      <w:pPr>
        <w:rPr>
          <w:rFonts w:ascii="Times New Roman" w:hAnsi="Times New Roman"/>
          <w:sz w:val="14"/>
          <w:szCs w:val="14"/>
        </w:rPr>
      </w:pPr>
    </w:p>
    <w:p w:rsidR="004B23FA" w:rsidRPr="005F0C23" w:rsidRDefault="004B23FA" w:rsidP="00CA7754">
      <w:pPr>
        <w:rPr>
          <w:rFonts w:ascii="Times New Roman" w:hAnsi="Times New Roman"/>
          <w:sz w:val="28"/>
          <w:szCs w:val="28"/>
        </w:rPr>
      </w:pPr>
      <w:r w:rsidRPr="005F0C23">
        <w:rPr>
          <w:rFonts w:ascii="Times New Roman" w:hAnsi="Times New Roman"/>
          <w:sz w:val="28"/>
          <w:szCs w:val="28"/>
        </w:rPr>
        <w:t xml:space="preserve"> __________________________              </w:t>
      </w:r>
    </w:p>
    <w:p w:rsidR="004B23FA" w:rsidRPr="005F0C23" w:rsidRDefault="004B23FA" w:rsidP="00CA7754">
      <w:pPr>
        <w:ind w:left="-576"/>
        <w:jc w:val="both"/>
        <w:rPr>
          <w:rFonts w:ascii="Times New Roman" w:hAnsi="Times New Roman"/>
        </w:rPr>
      </w:pPr>
      <w:r w:rsidRPr="005F0C23">
        <w:rPr>
          <w:rFonts w:ascii="Times New Roman" w:hAnsi="Times New Roman"/>
        </w:rPr>
        <w:t xml:space="preserve">                    </w:t>
      </w:r>
      <w:r w:rsidR="00B00C69" w:rsidRPr="005F0C23">
        <w:rPr>
          <w:rFonts w:ascii="Times New Roman" w:hAnsi="Times New Roman"/>
        </w:rPr>
        <w:t xml:space="preserve">    </w:t>
      </w:r>
      <w:r w:rsidR="00CA7754" w:rsidRPr="005F0C23">
        <w:rPr>
          <w:rFonts w:ascii="Times New Roman" w:hAnsi="Times New Roman"/>
        </w:rPr>
        <w:t xml:space="preserve">                </w:t>
      </w:r>
      <w:r w:rsidR="00B00C69" w:rsidRPr="005F0C23">
        <w:rPr>
          <w:rFonts w:ascii="Times New Roman" w:hAnsi="Times New Roman"/>
        </w:rPr>
        <w:t xml:space="preserve"> </w:t>
      </w:r>
      <w:r w:rsidRPr="005F0C23">
        <w:rPr>
          <w:rFonts w:ascii="Times New Roman" w:hAnsi="Times New Roman"/>
        </w:rPr>
        <w:t>(підпис)</w:t>
      </w:r>
    </w:p>
    <w:p w:rsidR="004B23FA" w:rsidRPr="005F0C23" w:rsidRDefault="004B23FA" w:rsidP="00CA7754">
      <w:pPr>
        <w:rPr>
          <w:rFonts w:ascii="Times New Roman" w:hAnsi="Times New Roman"/>
          <w:sz w:val="28"/>
          <w:szCs w:val="28"/>
        </w:rPr>
      </w:pPr>
      <w:r w:rsidRPr="005F0C23">
        <w:rPr>
          <w:rFonts w:ascii="Times New Roman" w:hAnsi="Times New Roman"/>
          <w:sz w:val="28"/>
          <w:szCs w:val="28"/>
        </w:rPr>
        <w:tab/>
        <w:t xml:space="preserve"> </w:t>
      </w:r>
      <w:r w:rsidRPr="005F0C23">
        <w:rPr>
          <w:rFonts w:ascii="Times New Roman" w:hAnsi="Times New Roman"/>
          <w:sz w:val="28"/>
          <w:szCs w:val="28"/>
        </w:rPr>
        <w:tab/>
      </w:r>
      <w:r w:rsidRPr="005F0C23">
        <w:rPr>
          <w:rFonts w:ascii="Times New Roman" w:hAnsi="Times New Roman"/>
          <w:sz w:val="28"/>
          <w:szCs w:val="28"/>
        </w:rPr>
        <w:tab/>
      </w:r>
    </w:p>
    <w:p w:rsidR="004B23FA" w:rsidRPr="005F0C23" w:rsidRDefault="004B23FA" w:rsidP="006B1E7C">
      <w:pPr>
        <w:spacing w:line="276" w:lineRule="auto"/>
        <w:rPr>
          <w:rFonts w:ascii="Times New Roman" w:hAnsi="Times New Roman"/>
          <w:sz w:val="28"/>
          <w:szCs w:val="28"/>
        </w:rPr>
      </w:pPr>
    </w:p>
    <w:p w:rsidR="004B23FA" w:rsidRPr="005F0C23" w:rsidRDefault="004B23FA" w:rsidP="006B1E7C">
      <w:pPr>
        <w:spacing w:line="276" w:lineRule="auto"/>
        <w:rPr>
          <w:rFonts w:ascii="Times New Roman" w:hAnsi="Times New Roman"/>
          <w:sz w:val="28"/>
          <w:szCs w:val="28"/>
        </w:rPr>
      </w:pPr>
    </w:p>
    <w:p w:rsidR="004B23FA" w:rsidRPr="005F0C23" w:rsidRDefault="004B23FA" w:rsidP="006B1E7C">
      <w:pPr>
        <w:spacing w:line="276" w:lineRule="auto"/>
        <w:rPr>
          <w:rFonts w:ascii="Times New Roman" w:hAnsi="Times New Roman"/>
          <w:sz w:val="28"/>
          <w:szCs w:val="28"/>
        </w:rPr>
      </w:pPr>
      <w:r w:rsidRPr="005F0C23">
        <w:rPr>
          <w:rFonts w:ascii="Times New Roman" w:hAnsi="Times New Roman"/>
          <w:sz w:val="28"/>
          <w:szCs w:val="28"/>
        </w:rPr>
        <w:t xml:space="preserve">                                                                                                                                                                        </w:t>
      </w:r>
    </w:p>
    <w:p w:rsidR="004B23FA" w:rsidRPr="005F0C23" w:rsidRDefault="004B23FA" w:rsidP="006B1E7C">
      <w:pPr>
        <w:spacing w:line="276" w:lineRule="auto"/>
        <w:jc w:val="center"/>
        <w:rPr>
          <w:rFonts w:ascii="Times New Roman" w:hAnsi="Times New Roman"/>
          <w:sz w:val="32"/>
          <w:szCs w:val="32"/>
        </w:rPr>
      </w:pPr>
    </w:p>
    <w:p w:rsidR="004B23FA" w:rsidRPr="005F0C23" w:rsidRDefault="004B23FA" w:rsidP="006B1E7C">
      <w:pPr>
        <w:spacing w:line="276" w:lineRule="auto"/>
        <w:jc w:val="center"/>
        <w:rPr>
          <w:rFonts w:ascii="Times New Roman" w:hAnsi="Times New Roman"/>
          <w:b/>
          <w:bCs/>
          <w:sz w:val="40"/>
          <w:szCs w:val="40"/>
        </w:rPr>
      </w:pPr>
      <w:r w:rsidRPr="005F0C23">
        <w:rPr>
          <w:rFonts w:ascii="Times New Roman" w:hAnsi="Times New Roman"/>
          <w:b/>
          <w:bCs/>
          <w:sz w:val="40"/>
          <w:szCs w:val="40"/>
        </w:rPr>
        <w:t xml:space="preserve">Правила прийому </w:t>
      </w:r>
    </w:p>
    <w:p w:rsidR="004B23FA" w:rsidRPr="005F0C23" w:rsidRDefault="004B23FA" w:rsidP="006B1E7C">
      <w:pPr>
        <w:spacing w:line="276" w:lineRule="auto"/>
        <w:jc w:val="center"/>
        <w:rPr>
          <w:rFonts w:ascii="Times New Roman" w:hAnsi="Times New Roman"/>
          <w:b/>
          <w:bCs/>
          <w:sz w:val="40"/>
          <w:szCs w:val="40"/>
        </w:rPr>
      </w:pPr>
      <w:r w:rsidRPr="005F0C23">
        <w:rPr>
          <w:rFonts w:ascii="Times New Roman" w:hAnsi="Times New Roman"/>
          <w:b/>
          <w:bCs/>
          <w:sz w:val="40"/>
          <w:szCs w:val="40"/>
        </w:rPr>
        <w:t xml:space="preserve">до </w:t>
      </w:r>
    </w:p>
    <w:p w:rsidR="004B23FA" w:rsidRPr="005F0C23" w:rsidRDefault="004B23FA" w:rsidP="006B1E7C">
      <w:pPr>
        <w:spacing w:line="276" w:lineRule="auto"/>
        <w:jc w:val="center"/>
        <w:rPr>
          <w:rFonts w:ascii="Times New Roman" w:hAnsi="Times New Roman"/>
          <w:b/>
          <w:bCs/>
          <w:sz w:val="40"/>
          <w:szCs w:val="40"/>
        </w:rPr>
      </w:pPr>
      <w:r w:rsidRPr="005F0C23">
        <w:rPr>
          <w:rFonts w:ascii="Times New Roman" w:hAnsi="Times New Roman"/>
          <w:b/>
          <w:bCs/>
          <w:sz w:val="40"/>
          <w:szCs w:val="40"/>
        </w:rPr>
        <w:t xml:space="preserve">Харківського індустріально — педагогічного технікуму </w:t>
      </w:r>
    </w:p>
    <w:p w:rsidR="004B23FA" w:rsidRPr="005F0C23" w:rsidRDefault="004B23FA" w:rsidP="006B1E7C">
      <w:pPr>
        <w:spacing w:line="276" w:lineRule="auto"/>
        <w:jc w:val="center"/>
        <w:rPr>
          <w:rFonts w:ascii="Times New Roman" w:hAnsi="Times New Roman"/>
          <w:b/>
          <w:bCs/>
          <w:sz w:val="40"/>
          <w:szCs w:val="40"/>
          <w:lang w:val="ru-RU"/>
        </w:rPr>
      </w:pPr>
      <w:r w:rsidRPr="005F0C23">
        <w:rPr>
          <w:rFonts w:ascii="Times New Roman" w:hAnsi="Times New Roman"/>
          <w:b/>
          <w:bCs/>
          <w:sz w:val="40"/>
          <w:szCs w:val="40"/>
          <w:lang w:val="ru-RU"/>
        </w:rPr>
        <w:tab/>
      </w:r>
      <w:r w:rsidRPr="005F0C23">
        <w:rPr>
          <w:rFonts w:ascii="Times New Roman" w:hAnsi="Times New Roman"/>
          <w:b/>
          <w:bCs/>
          <w:sz w:val="40"/>
          <w:szCs w:val="40"/>
        </w:rPr>
        <w:t>в 201</w:t>
      </w:r>
      <w:r w:rsidR="00EE67C2" w:rsidRPr="005F0C23">
        <w:rPr>
          <w:rFonts w:ascii="Times New Roman" w:hAnsi="Times New Roman"/>
          <w:b/>
          <w:bCs/>
          <w:sz w:val="40"/>
          <w:szCs w:val="40"/>
          <w:lang w:val="ru-RU"/>
        </w:rPr>
        <w:t>7</w:t>
      </w:r>
      <w:r w:rsidRPr="005F0C23">
        <w:rPr>
          <w:rFonts w:ascii="Times New Roman" w:hAnsi="Times New Roman"/>
          <w:b/>
          <w:bCs/>
          <w:sz w:val="40"/>
          <w:szCs w:val="40"/>
        </w:rPr>
        <w:t xml:space="preserve"> році</w:t>
      </w:r>
      <w:r w:rsidR="007C3238" w:rsidRPr="005F0C23">
        <w:rPr>
          <w:rFonts w:ascii="Times New Roman" w:hAnsi="Times New Roman"/>
          <w:b/>
          <w:bCs/>
          <w:sz w:val="40"/>
          <w:szCs w:val="40"/>
          <w:lang w:val="ru-RU"/>
        </w:rPr>
        <w:t xml:space="preserve"> </w:t>
      </w:r>
    </w:p>
    <w:p w:rsidR="004B23FA" w:rsidRPr="005F0C23" w:rsidRDefault="004B23FA" w:rsidP="006B1E7C">
      <w:pPr>
        <w:spacing w:line="276" w:lineRule="auto"/>
        <w:jc w:val="center"/>
        <w:rPr>
          <w:rFonts w:ascii="Times New Roman" w:hAnsi="Times New Roman"/>
          <w:b/>
          <w:bCs/>
          <w:sz w:val="28"/>
          <w:szCs w:val="28"/>
        </w:rPr>
      </w:pPr>
    </w:p>
    <w:p w:rsidR="004B23FA" w:rsidRPr="005F0C23" w:rsidRDefault="004B23FA" w:rsidP="006B1E7C">
      <w:pPr>
        <w:spacing w:line="276" w:lineRule="auto"/>
        <w:rPr>
          <w:rFonts w:ascii="Times New Roman" w:hAnsi="Times New Roman"/>
          <w:sz w:val="28"/>
          <w:szCs w:val="28"/>
        </w:rPr>
      </w:pPr>
    </w:p>
    <w:p w:rsidR="004B23FA" w:rsidRPr="005F0C23" w:rsidRDefault="004B23FA" w:rsidP="006B1E7C">
      <w:pPr>
        <w:spacing w:line="276" w:lineRule="auto"/>
        <w:rPr>
          <w:rFonts w:ascii="Times New Roman" w:hAnsi="Times New Roman"/>
          <w:sz w:val="28"/>
          <w:szCs w:val="28"/>
        </w:rPr>
      </w:pPr>
    </w:p>
    <w:p w:rsidR="004B23FA" w:rsidRPr="005F0C23" w:rsidRDefault="004B23FA" w:rsidP="006B1E7C">
      <w:pPr>
        <w:spacing w:line="276" w:lineRule="auto"/>
        <w:rPr>
          <w:rFonts w:ascii="Times New Roman" w:hAnsi="Times New Roman"/>
          <w:sz w:val="28"/>
          <w:szCs w:val="28"/>
        </w:rPr>
      </w:pPr>
    </w:p>
    <w:p w:rsidR="004B23FA" w:rsidRPr="005F0C23" w:rsidRDefault="004B23FA" w:rsidP="006B1E7C">
      <w:pPr>
        <w:spacing w:line="276" w:lineRule="auto"/>
        <w:rPr>
          <w:rFonts w:ascii="Times New Roman" w:hAnsi="Times New Roman"/>
          <w:sz w:val="28"/>
          <w:szCs w:val="28"/>
        </w:rPr>
      </w:pPr>
    </w:p>
    <w:p w:rsidR="004B23FA" w:rsidRPr="005F0C23" w:rsidRDefault="004B23FA" w:rsidP="006B1E7C">
      <w:pPr>
        <w:spacing w:line="276" w:lineRule="auto"/>
        <w:rPr>
          <w:rFonts w:ascii="Times New Roman" w:hAnsi="Times New Roman"/>
          <w:sz w:val="28"/>
          <w:szCs w:val="28"/>
        </w:rPr>
      </w:pPr>
    </w:p>
    <w:p w:rsidR="004B23FA" w:rsidRPr="005F0C23" w:rsidRDefault="004B23FA" w:rsidP="006B1E7C">
      <w:pPr>
        <w:spacing w:line="276" w:lineRule="auto"/>
        <w:rPr>
          <w:rFonts w:ascii="Times New Roman" w:hAnsi="Times New Roman"/>
          <w:sz w:val="28"/>
          <w:szCs w:val="28"/>
        </w:rPr>
      </w:pPr>
    </w:p>
    <w:p w:rsidR="004B23FA" w:rsidRPr="005F0C23" w:rsidRDefault="004B23FA" w:rsidP="006B1E7C">
      <w:pPr>
        <w:spacing w:line="276" w:lineRule="auto"/>
        <w:rPr>
          <w:rFonts w:ascii="Times New Roman" w:hAnsi="Times New Roman"/>
          <w:sz w:val="28"/>
          <w:szCs w:val="28"/>
        </w:rPr>
      </w:pPr>
    </w:p>
    <w:p w:rsidR="004B23FA" w:rsidRPr="005F0C23" w:rsidRDefault="004B23FA" w:rsidP="006B1E7C">
      <w:pPr>
        <w:spacing w:line="276" w:lineRule="auto"/>
        <w:rPr>
          <w:rFonts w:ascii="Times New Roman" w:hAnsi="Times New Roman"/>
          <w:sz w:val="28"/>
          <w:szCs w:val="28"/>
        </w:rPr>
      </w:pPr>
    </w:p>
    <w:p w:rsidR="004B23FA" w:rsidRPr="005F0C23" w:rsidRDefault="004B23FA" w:rsidP="006B1E7C">
      <w:pPr>
        <w:spacing w:line="276" w:lineRule="auto"/>
        <w:rPr>
          <w:rFonts w:ascii="Times New Roman" w:hAnsi="Times New Roman"/>
          <w:sz w:val="28"/>
          <w:szCs w:val="28"/>
        </w:rPr>
      </w:pPr>
    </w:p>
    <w:p w:rsidR="004B23FA" w:rsidRPr="005F0C23" w:rsidRDefault="004B23FA" w:rsidP="006B1E7C">
      <w:pPr>
        <w:spacing w:line="276" w:lineRule="auto"/>
        <w:rPr>
          <w:rFonts w:ascii="Times New Roman" w:hAnsi="Times New Roman"/>
          <w:sz w:val="28"/>
          <w:szCs w:val="28"/>
        </w:rPr>
      </w:pPr>
    </w:p>
    <w:p w:rsidR="004B23FA" w:rsidRPr="005F0C23" w:rsidRDefault="004B23FA" w:rsidP="006B1E7C">
      <w:pPr>
        <w:spacing w:line="276" w:lineRule="auto"/>
        <w:rPr>
          <w:rFonts w:ascii="Times New Roman" w:hAnsi="Times New Roman"/>
          <w:sz w:val="28"/>
          <w:szCs w:val="28"/>
        </w:rPr>
      </w:pPr>
    </w:p>
    <w:p w:rsidR="004B23FA" w:rsidRPr="005F0C23" w:rsidRDefault="004B23FA" w:rsidP="006B1E7C">
      <w:pPr>
        <w:spacing w:line="276" w:lineRule="auto"/>
        <w:jc w:val="center"/>
        <w:rPr>
          <w:rFonts w:ascii="Times New Roman" w:hAnsi="Times New Roman"/>
          <w:sz w:val="28"/>
          <w:szCs w:val="28"/>
          <w:lang w:val="ru-RU"/>
        </w:rPr>
      </w:pPr>
    </w:p>
    <w:p w:rsidR="004B23FA" w:rsidRPr="005F0C23" w:rsidRDefault="004B23FA" w:rsidP="006B1E7C">
      <w:pPr>
        <w:spacing w:line="276" w:lineRule="auto"/>
        <w:jc w:val="center"/>
        <w:rPr>
          <w:rFonts w:ascii="Times New Roman" w:hAnsi="Times New Roman"/>
          <w:sz w:val="28"/>
          <w:szCs w:val="28"/>
          <w:lang w:val="ru-RU"/>
        </w:rPr>
      </w:pPr>
    </w:p>
    <w:p w:rsidR="004B23FA" w:rsidRPr="005F0C23" w:rsidRDefault="004B23FA" w:rsidP="006B1E7C">
      <w:pPr>
        <w:spacing w:line="276" w:lineRule="auto"/>
        <w:jc w:val="center"/>
        <w:rPr>
          <w:rFonts w:ascii="Times New Roman" w:hAnsi="Times New Roman"/>
          <w:sz w:val="28"/>
          <w:szCs w:val="28"/>
          <w:lang w:val="ru-RU"/>
        </w:rPr>
      </w:pPr>
    </w:p>
    <w:p w:rsidR="004B23FA" w:rsidRPr="005F0C23" w:rsidRDefault="004B23FA" w:rsidP="006B1E7C">
      <w:pPr>
        <w:spacing w:line="276" w:lineRule="auto"/>
        <w:jc w:val="center"/>
        <w:rPr>
          <w:rFonts w:ascii="Times New Roman" w:hAnsi="Times New Roman"/>
          <w:sz w:val="28"/>
          <w:szCs w:val="28"/>
        </w:rPr>
      </w:pPr>
    </w:p>
    <w:p w:rsidR="004B23FA" w:rsidRPr="005F0C23" w:rsidRDefault="004B23FA" w:rsidP="006B1E7C">
      <w:pPr>
        <w:spacing w:line="276" w:lineRule="auto"/>
        <w:jc w:val="center"/>
        <w:rPr>
          <w:rFonts w:ascii="Times New Roman" w:hAnsi="Times New Roman"/>
          <w:sz w:val="28"/>
          <w:szCs w:val="28"/>
        </w:rPr>
      </w:pPr>
    </w:p>
    <w:p w:rsidR="00B00C69" w:rsidRPr="005F0C23" w:rsidRDefault="00B00C69" w:rsidP="006B1E7C">
      <w:pPr>
        <w:spacing w:line="276" w:lineRule="auto"/>
        <w:jc w:val="center"/>
        <w:rPr>
          <w:rFonts w:ascii="Times New Roman" w:hAnsi="Times New Roman"/>
          <w:sz w:val="28"/>
          <w:szCs w:val="28"/>
        </w:rPr>
      </w:pPr>
    </w:p>
    <w:p w:rsidR="00CA7754" w:rsidRPr="005F0C23" w:rsidRDefault="00CA7754" w:rsidP="008707DC">
      <w:pPr>
        <w:spacing w:line="276" w:lineRule="auto"/>
        <w:rPr>
          <w:rFonts w:ascii="Times New Roman" w:hAnsi="Times New Roman"/>
          <w:sz w:val="28"/>
          <w:szCs w:val="28"/>
        </w:rPr>
      </w:pPr>
    </w:p>
    <w:p w:rsidR="008707DC" w:rsidRPr="005F0C23" w:rsidRDefault="004B23FA" w:rsidP="008707DC">
      <w:pPr>
        <w:spacing w:line="276" w:lineRule="auto"/>
        <w:jc w:val="center"/>
        <w:rPr>
          <w:rFonts w:ascii="Times New Roman" w:hAnsi="Times New Roman"/>
          <w:sz w:val="28"/>
          <w:szCs w:val="28"/>
        </w:rPr>
      </w:pPr>
      <w:r w:rsidRPr="005F0C23">
        <w:rPr>
          <w:rFonts w:ascii="Times New Roman" w:hAnsi="Times New Roman"/>
          <w:sz w:val="28"/>
          <w:szCs w:val="28"/>
        </w:rPr>
        <w:t>Харків – 201</w:t>
      </w:r>
      <w:r w:rsidR="0093443C" w:rsidRPr="005F0C23">
        <w:rPr>
          <w:rFonts w:ascii="Times New Roman" w:hAnsi="Times New Roman"/>
          <w:sz w:val="28"/>
          <w:szCs w:val="28"/>
        </w:rPr>
        <w:t>7</w:t>
      </w:r>
    </w:p>
    <w:p w:rsidR="003C4CE3" w:rsidRPr="005F0C23" w:rsidRDefault="003C4CE3" w:rsidP="00EE67C2">
      <w:pPr>
        <w:jc w:val="center"/>
        <w:rPr>
          <w:rFonts w:ascii="Times New Roman" w:hAnsi="Times New Roman"/>
          <w:b/>
          <w:bCs/>
          <w:sz w:val="28"/>
          <w:szCs w:val="28"/>
        </w:rPr>
      </w:pPr>
    </w:p>
    <w:p w:rsidR="004B23FA" w:rsidRPr="005F0C23" w:rsidRDefault="004B23FA" w:rsidP="00EE67C2">
      <w:pPr>
        <w:jc w:val="center"/>
        <w:rPr>
          <w:rFonts w:ascii="Times New Roman" w:hAnsi="Times New Roman"/>
          <w:b/>
          <w:bCs/>
          <w:sz w:val="28"/>
          <w:szCs w:val="28"/>
        </w:rPr>
      </w:pPr>
      <w:r w:rsidRPr="005F0C23">
        <w:rPr>
          <w:rFonts w:ascii="Times New Roman" w:hAnsi="Times New Roman"/>
          <w:b/>
          <w:bCs/>
          <w:sz w:val="28"/>
          <w:szCs w:val="28"/>
        </w:rPr>
        <w:t>ПРАВИЛА ПРИЙОМУ</w:t>
      </w:r>
    </w:p>
    <w:p w:rsidR="008F1C8A" w:rsidRPr="005F0C23" w:rsidRDefault="004B23FA" w:rsidP="00F104F3">
      <w:pPr>
        <w:jc w:val="center"/>
        <w:rPr>
          <w:rFonts w:ascii="Times New Roman" w:hAnsi="Times New Roman"/>
          <w:b/>
          <w:sz w:val="28"/>
        </w:rPr>
      </w:pPr>
      <w:r w:rsidRPr="005F0C23">
        <w:rPr>
          <w:rFonts w:ascii="Times New Roman" w:hAnsi="Times New Roman"/>
          <w:b/>
          <w:sz w:val="28"/>
        </w:rPr>
        <w:t>до Харківського індустріально-педагогічного технікуму</w:t>
      </w:r>
      <w:r w:rsidRPr="005F0C23">
        <w:rPr>
          <w:rFonts w:ascii="Times New Roman" w:hAnsi="Times New Roman"/>
          <w:b/>
          <w:sz w:val="28"/>
          <w:lang w:val="ru-RU"/>
        </w:rPr>
        <w:t xml:space="preserve"> </w:t>
      </w:r>
      <w:r w:rsidRPr="005F0C23">
        <w:rPr>
          <w:rFonts w:ascii="Times New Roman" w:hAnsi="Times New Roman"/>
          <w:b/>
          <w:sz w:val="28"/>
        </w:rPr>
        <w:t>в 201</w:t>
      </w:r>
      <w:r w:rsidR="00EE67C2" w:rsidRPr="005F0C23">
        <w:rPr>
          <w:rFonts w:ascii="Times New Roman" w:hAnsi="Times New Roman"/>
          <w:b/>
          <w:sz w:val="28"/>
          <w:lang w:val="ru-RU"/>
        </w:rPr>
        <w:t>7</w:t>
      </w:r>
      <w:r w:rsidRPr="005F0C23">
        <w:rPr>
          <w:rFonts w:ascii="Times New Roman" w:hAnsi="Times New Roman"/>
          <w:b/>
          <w:sz w:val="28"/>
        </w:rPr>
        <w:t xml:space="preserve"> році</w:t>
      </w:r>
    </w:p>
    <w:p w:rsidR="00C85609" w:rsidRPr="005F0C23" w:rsidRDefault="00C85609" w:rsidP="00F104F3">
      <w:pPr>
        <w:ind w:firstLine="709"/>
        <w:jc w:val="both"/>
        <w:rPr>
          <w:rFonts w:ascii="Times New Roman" w:hAnsi="Times New Roman"/>
          <w:sz w:val="28"/>
        </w:rPr>
      </w:pPr>
    </w:p>
    <w:p w:rsidR="004B23FA" w:rsidRPr="005F0C23" w:rsidRDefault="004B23FA" w:rsidP="00F104F3">
      <w:pPr>
        <w:ind w:firstLine="709"/>
        <w:jc w:val="both"/>
        <w:rPr>
          <w:rFonts w:ascii="Times New Roman" w:hAnsi="Times New Roman"/>
          <w:sz w:val="28"/>
        </w:rPr>
      </w:pPr>
      <w:r w:rsidRPr="005F0C23">
        <w:rPr>
          <w:rFonts w:ascii="Times New Roman" w:hAnsi="Times New Roman"/>
          <w:sz w:val="28"/>
        </w:rPr>
        <w:t>Провадження освітньої діяльності у Харківському індустріально-педагогічному технікумі здійснюється відповідно до</w:t>
      </w:r>
      <w:r w:rsidR="00346321" w:rsidRPr="005F0C23">
        <w:rPr>
          <w:rFonts w:ascii="Times New Roman" w:hAnsi="Times New Roman"/>
          <w:sz w:val="28"/>
        </w:rPr>
        <w:t xml:space="preserve"> </w:t>
      </w:r>
      <w:r w:rsidR="000B29B0" w:rsidRPr="005F0C23">
        <w:rPr>
          <w:rFonts w:ascii="Times New Roman" w:hAnsi="Times New Roman"/>
          <w:sz w:val="28"/>
        </w:rPr>
        <w:t xml:space="preserve">ліцензії та </w:t>
      </w:r>
      <w:r w:rsidR="00346321" w:rsidRPr="005F0C23">
        <w:rPr>
          <w:rFonts w:ascii="Times New Roman" w:hAnsi="Times New Roman"/>
          <w:sz w:val="28"/>
        </w:rPr>
        <w:t>сертифікатів про акредитацію Міністерства освіти і науки України серії НД-І №</w:t>
      </w:r>
      <w:r w:rsidR="00CD52D4" w:rsidRPr="005F0C23">
        <w:rPr>
          <w:rFonts w:ascii="Times New Roman" w:hAnsi="Times New Roman"/>
          <w:sz w:val="28"/>
        </w:rPr>
        <w:t xml:space="preserve"> </w:t>
      </w:r>
      <w:r w:rsidR="00346321" w:rsidRPr="005F0C23">
        <w:rPr>
          <w:rFonts w:ascii="Times New Roman" w:hAnsi="Times New Roman"/>
          <w:sz w:val="28"/>
        </w:rPr>
        <w:t xml:space="preserve">2176577, </w:t>
      </w:r>
      <w:r w:rsidR="00CD52D4" w:rsidRPr="005F0C23">
        <w:rPr>
          <w:rFonts w:ascii="Times New Roman" w:hAnsi="Times New Roman"/>
          <w:sz w:val="28"/>
        </w:rPr>
        <w:t xml:space="preserve"> </w:t>
      </w:r>
      <w:r w:rsidR="00346321" w:rsidRPr="005F0C23">
        <w:rPr>
          <w:rFonts w:ascii="Times New Roman" w:hAnsi="Times New Roman"/>
          <w:sz w:val="28"/>
        </w:rPr>
        <w:t>№</w:t>
      </w:r>
      <w:r w:rsidR="00CD52D4" w:rsidRPr="005F0C23">
        <w:rPr>
          <w:rFonts w:ascii="Times New Roman" w:hAnsi="Times New Roman"/>
          <w:sz w:val="28"/>
        </w:rPr>
        <w:t xml:space="preserve"> </w:t>
      </w:r>
      <w:r w:rsidR="00346321" w:rsidRPr="005F0C23">
        <w:rPr>
          <w:rFonts w:ascii="Times New Roman" w:hAnsi="Times New Roman"/>
          <w:sz w:val="28"/>
        </w:rPr>
        <w:t xml:space="preserve">2176578, </w:t>
      </w:r>
      <w:r w:rsidR="00CD52D4" w:rsidRPr="005F0C23">
        <w:rPr>
          <w:rFonts w:ascii="Times New Roman" w:hAnsi="Times New Roman"/>
          <w:sz w:val="28"/>
        </w:rPr>
        <w:t xml:space="preserve"> </w:t>
      </w:r>
      <w:r w:rsidR="00346321" w:rsidRPr="005F0C23">
        <w:rPr>
          <w:rFonts w:ascii="Times New Roman" w:hAnsi="Times New Roman"/>
          <w:sz w:val="28"/>
        </w:rPr>
        <w:t>№</w:t>
      </w:r>
      <w:r w:rsidR="00CD52D4" w:rsidRPr="005F0C23">
        <w:rPr>
          <w:rFonts w:ascii="Times New Roman" w:hAnsi="Times New Roman"/>
          <w:sz w:val="28"/>
        </w:rPr>
        <w:t xml:space="preserve"> </w:t>
      </w:r>
      <w:r w:rsidR="00346321" w:rsidRPr="005F0C23">
        <w:rPr>
          <w:rFonts w:ascii="Times New Roman" w:hAnsi="Times New Roman"/>
          <w:sz w:val="28"/>
        </w:rPr>
        <w:t xml:space="preserve">2176579, </w:t>
      </w:r>
      <w:r w:rsidR="00CD52D4" w:rsidRPr="005F0C23">
        <w:rPr>
          <w:rFonts w:ascii="Times New Roman" w:hAnsi="Times New Roman"/>
          <w:sz w:val="28"/>
        </w:rPr>
        <w:t xml:space="preserve"> </w:t>
      </w:r>
      <w:r w:rsidR="00346321" w:rsidRPr="005F0C23">
        <w:rPr>
          <w:rFonts w:ascii="Times New Roman" w:hAnsi="Times New Roman"/>
          <w:sz w:val="28"/>
        </w:rPr>
        <w:t>№</w:t>
      </w:r>
      <w:r w:rsidR="00CD52D4" w:rsidRPr="005F0C23">
        <w:rPr>
          <w:rFonts w:ascii="Times New Roman" w:hAnsi="Times New Roman"/>
          <w:sz w:val="28"/>
        </w:rPr>
        <w:t xml:space="preserve"> </w:t>
      </w:r>
      <w:r w:rsidR="00346321" w:rsidRPr="005F0C23">
        <w:rPr>
          <w:rFonts w:ascii="Times New Roman" w:hAnsi="Times New Roman"/>
          <w:sz w:val="28"/>
        </w:rPr>
        <w:t>2176580, №</w:t>
      </w:r>
      <w:r w:rsidR="00CD52D4" w:rsidRPr="005F0C23">
        <w:rPr>
          <w:rFonts w:ascii="Times New Roman" w:hAnsi="Times New Roman"/>
          <w:sz w:val="28"/>
        </w:rPr>
        <w:t xml:space="preserve"> </w:t>
      </w:r>
      <w:r w:rsidR="00346321" w:rsidRPr="005F0C23">
        <w:rPr>
          <w:rFonts w:ascii="Times New Roman" w:hAnsi="Times New Roman"/>
          <w:sz w:val="28"/>
        </w:rPr>
        <w:t>2176581від 03.07.2015р., термін дії яких 03.07.2015р.-01.07.2025р.</w:t>
      </w:r>
      <w:r w:rsidRPr="005F0C23">
        <w:rPr>
          <w:rFonts w:ascii="Times New Roman" w:hAnsi="Times New Roman"/>
          <w:sz w:val="28"/>
        </w:rPr>
        <w:t xml:space="preserve"> </w:t>
      </w:r>
      <w:r w:rsidR="00346321" w:rsidRPr="005F0C23">
        <w:rPr>
          <w:rFonts w:ascii="Times New Roman" w:hAnsi="Times New Roman"/>
          <w:sz w:val="28"/>
        </w:rPr>
        <w:t>(</w:t>
      </w:r>
      <w:r w:rsidR="005D2862" w:rsidRPr="005F0C23">
        <w:rPr>
          <w:rFonts w:ascii="Times New Roman" w:hAnsi="Times New Roman"/>
          <w:sz w:val="28"/>
        </w:rPr>
        <w:t>Витяг з рішення АКУ від 30.06.2015р., протокол № 117</w:t>
      </w:r>
      <w:r w:rsidR="00346321" w:rsidRPr="005F0C23">
        <w:rPr>
          <w:rFonts w:ascii="Times New Roman" w:hAnsi="Times New Roman"/>
          <w:sz w:val="28"/>
        </w:rPr>
        <w:t>)</w:t>
      </w:r>
      <w:r w:rsidR="00E207E1" w:rsidRPr="005F0C23">
        <w:rPr>
          <w:rFonts w:ascii="Times New Roman" w:hAnsi="Times New Roman"/>
          <w:sz w:val="28"/>
        </w:rPr>
        <w:t xml:space="preserve"> та акта у</w:t>
      </w:r>
      <w:r w:rsidR="00392C3D" w:rsidRPr="005F0C23">
        <w:rPr>
          <w:rFonts w:ascii="Times New Roman" w:hAnsi="Times New Roman"/>
          <w:sz w:val="28"/>
        </w:rPr>
        <w:t>згодження спеціальностей і ліцензованого обсягу.</w:t>
      </w:r>
    </w:p>
    <w:p w:rsidR="00EE67C2" w:rsidRPr="005F0C23" w:rsidRDefault="00EE67C2" w:rsidP="00F104F3">
      <w:pPr>
        <w:ind w:firstLine="709"/>
        <w:jc w:val="both"/>
        <w:rPr>
          <w:rFonts w:ascii="Times New Roman" w:hAnsi="Times New Roman"/>
          <w:sz w:val="10"/>
          <w:szCs w:val="10"/>
        </w:rPr>
      </w:pPr>
    </w:p>
    <w:p w:rsidR="003D74A4" w:rsidRPr="005F0C23" w:rsidRDefault="004B23FA" w:rsidP="00EB4FD5">
      <w:pPr>
        <w:ind w:firstLine="720"/>
        <w:jc w:val="both"/>
        <w:rPr>
          <w:rFonts w:ascii="Times New Roman" w:hAnsi="Times New Roman"/>
          <w:sz w:val="28"/>
          <w:szCs w:val="28"/>
        </w:rPr>
      </w:pPr>
      <w:r w:rsidRPr="005F0C23">
        <w:rPr>
          <w:rFonts w:ascii="Times New Roman" w:hAnsi="Times New Roman"/>
          <w:sz w:val="28"/>
          <w:szCs w:val="28"/>
        </w:rPr>
        <w:t>Правила прийому до Харківськог</w:t>
      </w:r>
      <w:r w:rsidR="000434A5" w:rsidRPr="005F0C23">
        <w:rPr>
          <w:rFonts w:ascii="Times New Roman" w:hAnsi="Times New Roman"/>
          <w:sz w:val="28"/>
          <w:szCs w:val="28"/>
        </w:rPr>
        <w:t>о індустріально-</w:t>
      </w:r>
      <w:r w:rsidRPr="005F0C23">
        <w:rPr>
          <w:rFonts w:ascii="Times New Roman" w:hAnsi="Times New Roman"/>
          <w:sz w:val="28"/>
          <w:szCs w:val="28"/>
        </w:rPr>
        <w:t>педагогічного технікуму в 201</w:t>
      </w:r>
      <w:r w:rsidR="00F54E4E" w:rsidRPr="005F0C23">
        <w:rPr>
          <w:rFonts w:ascii="Times New Roman" w:hAnsi="Times New Roman"/>
          <w:sz w:val="28"/>
          <w:szCs w:val="28"/>
        </w:rPr>
        <w:t xml:space="preserve">7 </w:t>
      </w:r>
      <w:r w:rsidRPr="005F0C23">
        <w:rPr>
          <w:rFonts w:ascii="Times New Roman" w:hAnsi="Times New Roman"/>
          <w:sz w:val="28"/>
          <w:szCs w:val="28"/>
        </w:rPr>
        <w:t>році розроблені Приймальною комісією Харківського індустріально-педагогічного технікуму (далі - Приймальна комісія) відповідно до законодавства України та Умов прийому до вищих навчальних закладів України в 201</w:t>
      </w:r>
      <w:r w:rsidR="00F54E4E" w:rsidRPr="005F0C23">
        <w:rPr>
          <w:rFonts w:ascii="Times New Roman" w:hAnsi="Times New Roman"/>
          <w:sz w:val="28"/>
          <w:szCs w:val="28"/>
        </w:rPr>
        <w:t>7</w:t>
      </w:r>
      <w:r w:rsidRPr="005F0C23">
        <w:rPr>
          <w:rFonts w:ascii="Times New Roman" w:hAnsi="Times New Roman"/>
          <w:sz w:val="28"/>
          <w:szCs w:val="28"/>
        </w:rPr>
        <w:t xml:space="preserve"> році, затверджених наказом Міністерства освіти і науки України</w:t>
      </w:r>
      <w:r w:rsidRPr="005F0C23">
        <w:rPr>
          <w:rFonts w:ascii="Times New Roman" w:hAnsi="Times New Roman"/>
          <w:iCs/>
          <w:sz w:val="28"/>
          <w:szCs w:val="28"/>
        </w:rPr>
        <w:t xml:space="preserve"> </w:t>
      </w:r>
      <w:r w:rsidR="00EB4FD5" w:rsidRPr="005F0C23">
        <w:rPr>
          <w:rFonts w:ascii="Times New Roman" w:hAnsi="Times New Roman"/>
          <w:sz w:val="28"/>
          <w:szCs w:val="28"/>
        </w:rPr>
        <w:t xml:space="preserve">від </w:t>
      </w:r>
      <w:r w:rsidR="0044510E" w:rsidRPr="005F0C23">
        <w:rPr>
          <w:rFonts w:ascii="Times New Roman" w:hAnsi="Times New Roman"/>
          <w:sz w:val="28"/>
          <w:szCs w:val="28"/>
        </w:rPr>
        <w:t>14 квітня</w:t>
      </w:r>
      <w:r w:rsidR="00EB4FD5" w:rsidRPr="005F0C23">
        <w:rPr>
          <w:rFonts w:ascii="Times New Roman" w:hAnsi="Times New Roman"/>
          <w:sz w:val="28"/>
          <w:szCs w:val="28"/>
        </w:rPr>
        <w:t xml:space="preserve"> 201</w:t>
      </w:r>
      <w:r w:rsidR="0044510E" w:rsidRPr="005F0C23">
        <w:rPr>
          <w:rFonts w:ascii="Times New Roman" w:hAnsi="Times New Roman"/>
          <w:sz w:val="28"/>
          <w:szCs w:val="28"/>
        </w:rPr>
        <w:t>7</w:t>
      </w:r>
      <w:r w:rsidR="00392C3D" w:rsidRPr="005F0C23">
        <w:rPr>
          <w:rFonts w:ascii="Times New Roman" w:hAnsi="Times New Roman"/>
          <w:sz w:val="28"/>
          <w:szCs w:val="28"/>
        </w:rPr>
        <w:t xml:space="preserve"> </w:t>
      </w:r>
      <w:r w:rsidR="00150BD4" w:rsidRPr="005F0C23">
        <w:rPr>
          <w:rFonts w:ascii="Times New Roman" w:hAnsi="Times New Roman"/>
          <w:sz w:val="28"/>
          <w:szCs w:val="28"/>
        </w:rPr>
        <w:t>року</w:t>
      </w:r>
      <w:r w:rsidR="00150BD4" w:rsidRPr="005F0C23">
        <w:rPr>
          <w:rStyle w:val="apple-converted-space"/>
          <w:rFonts w:ascii="Times New Roman" w:hAnsi="Times New Roman"/>
          <w:sz w:val="28"/>
          <w:szCs w:val="28"/>
        </w:rPr>
        <w:t> </w:t>
      </w:r>
      <w:r w:rsidR="00EB4FD5" w:rsidRPr="005F0C23">
        <w:rPr>
          <w:rStyle w:val="apple-converted-space"/>
          <w:rFonts w:ascii="Times New Roman" w:hAnsi="Times New Roman"/>
          <w:sz w:val="28"/>
          <w:szCs w:val="28"/>
        </w:rPr>
        <w:t xml:space="preserve"> </w:t>
      </w:r>
      <w:hyperlink r:id="rId8" w:tgtFrame="_blank" w:history="1">
        <w:r w:rsidR="00150BD4" w:rsidRPr="005F0C23">
          <w:rPr>
            <w:rStyle w:val="af8"/>
            <w:rFonts w:ascii="Times New Roman" w:hAnsi="Times New Roman"/>
            <w:b/>
            <w:color w:val="auto"/>
            <w:sz w:val="28"/>
            <w:szCs w:val="28"/>
            <w:u w:val="none"/>
            <w:bdr w:val="none" w:sz="0" w:space="0" w:color="auto" w:frame="1"/>
          </w:rPr>
          <w:t xml:space="preserve">№ </w:t>
        </w:r>
      </w:hyperlink>
      <w:r w:rsidR="0044510E" w:rsidRPr="005F0C23">
        <w:rPr>
          <w:rFonts w:ascii="Times New Roman" w:hAnsi="Times New Roman"/>
          <w:b/>
          <w:sz w:val="28"/>
          <w:szCs w:val="28"/>
        </w:rPr>
        <w:t xml:space="preserve">599 </w:t>
      </w:r>
      <w:r w:rsidR="0044510E" w:rsidRPr="005F0C23">
        <w:rPr>
          <w:rFonts w:ascii="Times New Roman" w:hAnsi="Times New Roman"/>
          <w:sz w:val="28"/>
          <w:szCs w:val="28"/>
        </w:rPr>
        <w:t xml:space="preserve">та </w:t>
      </w:r>
      <w:r w:rsidR="00E22B7D">
        <w:rPr>
          <w:rFonts w:ascii="Times New Roman" w:hAnsi="Times New Roman"/>
          <w:sz w:val="28"/>
          <w:szCs w:val="28"/>
        </w:rPr>
        <w:t>зареєстрованих</w:t>
      </w:r>
      <w:r w:rsidR="0044510E" w:rsidRPr="005F0C23">
        <w:rPr>
          <w:rFonts w:ascii="Times New Roman" w:hAnsi="Times New Roman"/>
          <w:sz w:val="28"/>
          <w:szCs w:val="28"/>
        </w:rPr>
        <w:t xml:space="preserve"> в Міністерстві юстиції України 13 травня 2017 року за</w:t>
      </w:r>
      <w:r w:rsidR="0044510E" w:rsidRPr="005F0C23">
        <w:rPr>
          <w:rFonts w:ascii="Times New Roman" w:hAnsi="Times New Roman"/>
          <w:b/>
          <w:sz w:val="28"/>
          <w:szCs w:val="28"/>
        </w:rPr>
        <w:t xml:space="preserve"> № 610/30478.</w:t>
      </w:r>
    </w:p>
    <w:p w:rsidR="001648DA" w:rsidRPr="005F0C23" w:rsidRDefault="001648DA" w:rsidP="00CA7754">
      <w:pPr>
        <w:jc w:val="both"/>
        <w:rPr>
          <w:rFonts w:ascii="Times New Roman" w:hAnsi="Times New Roman"/>
          <w:sz w:val="28"/>
          <w:szCs w:val="28"/>
        </w:rPr>
      </w:pPr>
    </w:p>
    <w:p w:rsidR="00D51155" w:rsidRPr="005F0C23" w:rsidRDefault="004B23FA" w:rsidP="00F104F3">
      <w:pPr>
        <w:jc w:val="center"/>
        <w:rPr>
          <w:rFonts w:ascii="Times New Roman" w:hAnsi="Times New Roman"/>
          <w:b/>
          <w:bCs/>
          <w:sz w:val="28"/>
        </w:rPr>
      </w:pPr>
      <w:r w:rsidRPr="005F0C23">
        <w:rPr>
          <w:rFonts w:ascii="Times New Roman" w:hAnsi="Times New Roman"/>
          <w:b/>
          <w:bCs/>
          <w:sz w:val="28"/>
        </w:rPr>
        <w:t>І. Загальні положення</w:t>
      </w:r>
    </w:p>
    <w:p w:rsidR="003D74A4" w:rsidRPr="005F0C23" w:rsidRDefault="003D74A4" w:rsidP="00F104F3">
      <w:pPr>
        <w:jc w:val="center"/>
        <w:rPr>
          <w:rFonts w:ascii="Times New Roman" w:hAnsi="Times New Roman"/>
          <w:b/>
          <w:bCs/>
          <w:sz w:val="14"/>
          <w:szCs w:val="14"/>
        </w:rPr>
      </w:pPr>
    </w:p>
    <w:p w:rsidR="004B23FA" w:rsidRPr="005F0C23" w:rsidRDefault="004B23FA" w:rsidP="00F104F3">
      <w:pPr>
        <w:ind w:firstLine="709"/>
        <w:jc w:val="both"/>
        <w:rPr>
          <w:rFonts w:ascii="Times New Roman" w:hAnsi="Times New Roman"/>
          <w:sz w:val="28"/>
          <w:szCs w:val="28"/>
        </w:rPr>
      </w:pPr>
      <w:r w:rsidRPr="005F0C23">
        <w:rPr>
          <w:rFonts w:ascii="Times New Roman" w:hAnsi="Times New Roman"/>
          <w:sz w:val="28"/>
          <w:szCs w:val="28"/>
        </w:rPr>
        <w:t>1.</w:t>
      </w:r>
      <w:r w:rsidRPr="005F0C23">
        <w:rPr>
          <w:rFonts w:ascii="Times New Roman" w:hAnsi="Times New Roman"/>
          <w:bCs/>
          <w:sz w:val="28"/>
          <w:szCs w:val="28"/>
        </w:rPr>
        <w:t xml:space="preserve"> </w:t>
      </w:r>
      <w:r w:rsidRPr="005F0C23">
        <w:rPr>
          <w:rFonts w:ascii="Times New Roman" w:hAnsi="Times New Roman"/>
          <w:sz w:val="28"/>
          <w:szCs w:val="28"/>
        </w:rPr>
        <w:t xml:space="preserve">Харківський індустріально-педагогічний технікум, </w:t>
      </w:r>
      <w:r w:rsidR="009C5104" w:rsidRPr="005F0C23">
        <w:rPr>
          <w:rFonts w:ascii="Times New Roman" w:hAnsi="Times New Roman"/>
          <w:sz w:val="28"/>
          <w:szCs w:val="28"/>
        </w:rPr>
        <w:t xml:space="preserve">державний </w:t>
      </w:r>
      <w:r w:rsidRPr="005F0C23">
        <w:rPr>
          <w:rFonts w:ascii="Times New Roman" w:hAnsi="Times New Roman"/>
          <w:sz w:val="28"/>
          <w:szCs w:val="28"/>
        </w:rPr>
        <w:t xml:space="preserve">вищий навчальний заклад І рівня акредитації, оголошує прийом на підготовку фахівців з вищою освітою за освітньо-кваліфікаційним рівнем «молодший спеціаліст»  відповідно </w:t>
      </w:r>
      <w:r w:rsidR="00EB4FD5" w:rsidRPr="005F0C23">
        <w:rPr>
          <w:rFonts w:ascii="Times New Roman" w:hAnsi="Times New Roman"/>
          <w:sz w:val="28"/>
          <w:szCs w:val="28"/>
        </w:rPr>
        <w:t>до ліцензії у</w:t>
      </w:r>
      <w:r w:rsidRPr="005F0C23">
        <w:rPr>
          <w:rFonts w:ascii="Times New Roman" w:hAnsi="Times New Roman"/>
          <w:sz w:val="28"/>
          <w:szCs w:val="28"/>
        </w:rPr>
        <w:t xml:space="preserve"> межах ліцензованого  обсягу </w:t>
      </w:r>
      <w:r w:rsidR="00213D2E" w:rsidRPr="005F0C23">
        <w:rPr>
          <w:rFonts w:ascii="Times New Roman" w:hAnsi="Times New Roman"/>
          <w:sz w:val="28"/>
          <w:szCs w:val="28"/>
        </w:rPr>
        <w:t>за спеціальностями (спеціалізація ми)</w:t>
      </w:r>
      <w:r w:rsidR="00567135" w:rsidRPr="005F0C23">
        <w:rPr>
          <w:rFonts w:ascii="Times New Roman" w:hAnsi="Times New Roman"/>
          <w:sz w:val="28"/>
          <w:szCs w:val="28"/>
        </w:rPr>
        <w:t xml:space="preserve"> </w:t>
      </w:r>
      <w:r w:rsidRPr="005F0C23">
        <w:rPr>
          <w:rFonts w:ascii="Times New Roman" w:hAnsi="Times New Roman"/>
          <w:sz w:val="28"/>
          <w:szCs w:val="28"/>
        </w:rPr>
        <w:t>(додаток  1).</w:t>
      </w:r>
      <w:r w:rsidR="00C97E57" w:rsidRPr="005F0C23">
        <w:rPr>
          <w:rFonts w:ascii="Times New Roman" w:hAnsi="Times New Roman"/>
          <w:sz w:val="28"/>
          <w:szCs w:val="28"/>
        </w:rPr>
        <w:t xml:space="preserve"> </w:t>
      </w:r>
    </w:p>
    <w:p w:rsidR="00EE67C2" w:rsidRPr="005F0C23" w:rsidRDefault="00EE67C2" w:rsidP="00F104F3">
      <w:pPr>
        <w:ind w:firstLine="709"/>
        <w:jc w:val="both"/>
        <w:rPr>
          <w:rFonts w:ascii="Times New Roman" w:hAnsi="Times New Roman"/>
          <w:sz w:val="10"/>
          <w:szCs w:val="10"/>
        </w:rPr>
      </w:pPr>
    </w:p>
    <w:p w:rsidR="00741B12" w:rsidRPr="005F0C23" w:rsidRDefault="004B23FA" w:rsidP="00EE67C2">
      <w:pPr>
        <w:ind w:firstLine="709"/>
        <w:jc w:val="both"/>
        <w:rPr>
          <w:rFonts w:ascii="Times New Roman" w:hAnsi="Times New Roman"/>
          <w:sz w:val="28"/>
        </w:rPr>
      </w:pPr>
      <w:r w:rsidRPr="005F0C23">
        <w:rPr>
          <w:rFonts w:ascii="Times New Roman" w:hAnsi="Times New Roman"/>
          <w:sz w:val="28"/>
        </w:rPr>
        <w:t>2.</w:t>
      </w:r>
      <w:r w:rsidRPr="005F0C23">
        <w:rPr>
          <w:rFonts w:ascii="Times New Roman" w:hAnsi="Times New Roman"/>
          <w:bCs/>
          <w:sz w:val="28"/>
        </w:rPr>
        <w:t xml:space="preserve"> </w:t>
      </w:r>
      <w:r w:rsidRPr="005F0C23">
        <w:rPr>
          <w:rFonts w:ascii="Times New Roman" w:hAnsi="Times New Roman"/>
          <w:sz w:val="28"/>
        </w:rPr>
        <w:t>До Харківського індустріально-педагогічного технікуму приймаються громадяни України,</w:t>
      </w:r>
      <w:r w:rsidRPr="005F0C23">
        <w:rPr>
          <w:rFonts w:ascii="Times New Roman" w:hAnsi="Times New Roman"/>
          <w:iCs/>
          <w:sz w:val="28"/>
        </w:rPr>
        <w:t xml:space="preserve"> а також особи без громадянства</w:t>
      </w:r>
      <w:r w:rsidR="00F01F27" w:rsidRPr="005F0C23">
        <w:rPr>
          <w:rFonts w:ascii="Times New Roman" w:hAnsi="Times New Roman"/>
          <w:iCs/>
          <w:sz w:val="28"/>
        </w:rPr>
        <w:t>, особи, яким надано статус біженця в Україні, особи, які потребують додаткового або тимчасового захисту та особи, яким надано статус закордонного українця,</w:t>
      </w:r>
      <w:r w:rsidRPr="005F0C23">
        <w:rPr>
          <w:rFonts w:ascii="Times New Roman" w:hAnsi="Times New Roman"/>
          <w:sz w:val="28"/>
        </w:rPr>
        <w:t xml:space="preserve"> </w:t>
      </w:r>
      <w:r w:rsidR="00F01F27" w:rsidRPr="005F0C23">
        <w:rPr>
          <w:rFonts w:ascii="Times New Roman" w:hAnsi="Times New Roman"/>
          <w:sz w:val="28"/>
        </w:rPr>
        <w:t>особи,</w:t>
      </w:r>
      <w:r w:rsidRPr="005F0C23">
        <w:rPr>
          <w:rFonts w:ascii="Times New Roman" w:hAnsi="Times New Roman"/>
          <w:sz w:val="28"/>
        </w:rPr>
        <w:t xml:space="preserve"> які</w:t>
      </w:r>
      <w:r w:rsidR="00F01F27" w:rsidRPr="005F0C23">
        <w:rPr>
          <w:rFonts w:ascii="Times New Roman" w:hAnsi="Times New Roman"/>
          <w:sz w:val="28"/>
        </w:rPr>
        <w:t xml:space="preserve"> постійно</w:t>
      </w:r>
      <w:r w:rsidRPr="005F0C23">
        <w:rPr>
          <w:rFonts w:ascii="Times New Roman" w:hAnsi="Times New Roman"/>
          <w:sz w:val="28"/>
        </w:rPr>
        <w:t xml:space="preserve"> проживають на територі</w:t>
      </w:r>
      <w:r w:rsidR="00C97E57" w:rsidRPr="005F0C23">
        <w:rPr>
          <w:rFonts w:ascii="Times New Roman" w:hAnsi="Times New Roman"/>
          <w:sz w:val="28"/>
        </w:rPr>
        <w:t>ї України на законних підставах</w:t>
      </w:r>
      <w:r w:rsidR="00213D2E" w:rsidRPr="005F0C23">
        <w:rPr>
          <w:rFonts w:ascii="Times New Roman" w:hAnsi="Times New Roman"/>
          <w:sz w:val="28"/>
        </w:rPr>
        <w:t>,</w:t>
      </w:r>
      <w:r w:rsidRPr="005F0C23">
        <w:rPr>
          <w:rFonts w:ascii="Times New Roman" w:hAnsi="Times New Roman"/>
          <w:sz w:val="28"/>
        </w:rPr>
        <w:t xml:space="preserve"> </w:t>
      </w:r>
      <w:r w:rsidR="00213D2E" w:rsidRPr="005F0C23">
        <w:rPr>
          <w:rFonts w:ascii="Times New Roman" w:hAnsi="Times New Roman"/>
          <w:sz w:val="28"/>
        </w:rPr>
        <w:t>м</w:t>
      </w:r>
      <w:r w:rsidRPr="005F0C23">
        <w:rPr>
          <w:rFonts w:ascii="Times New Roman" w:hAnsi="Times New Roman"/>
          <w:sz w:val="28"/>
        </w:rPr>
        <w:t xml:space="preserve">ають відповідний освітній (освітньо-кваліфікаційний) рівень та виявили бажання здобути вищу освіту. </w:t>
      </w:r>
    </w:p>
    <w:p w:rsidR="00741B12" w:rsidRPr="005F0C23" w:rsidRDefault="004B23FA" w:rsidP="00F104F3">
      <w:pPr>
        <w:ind w:firstLine="709"/>
        <w:jc w:val="both"/>
        <w:rPr>
          <w:rFonts w:ascii="Times New Roman" w:hAnsi="Times New Roman"/>
          <w:sz w:val="28"/>
          <w:szCs w:val="28"/>
        </w:rPr>
      </w:pPr>
      <w:r w:rsidRPr="005F0C23">
        <w:rPr>
          <w:rFonts w:ascii="Times New Roman" w:hAnsi="Times New Roman"/>
          <w:sz w:val="28"/>
          <w:szCs w:val="28"/>
        </w:rPr>
        <w:t xml:space="preserve">Особи без громадянства, які перебувають в Україні на законних підставах, мають право на здобуття вищої освіти, </w:t>
      </w:r>
      <w:r w:rsidR="001D14A7" w:rsidRPr="005F0C23">
        <w:rPr>
          <w:rFonts w:ascii="Times New Roman" w:hAnsi="Times New Roman"/>
          <w:sz w:val="28"/>
          <w:szCs w:val="28"/>
        </w:rPr>
        <w:t>нарівні з громадянами України</w:t>
      </w:r>
      <w:r w:rsidR="006842FB" w:rsidRPr="005F0C23">
        <w:rPr>
          <w:rFonts w:ascii="Times New Roman" w:hAnsi="Times New Roman"/>
          <w:sz w:val="28"/>
          <w:szCs w:val="28"/>
        </w:rPr>
        <w:t>.</w:t>
      </w:r>
      <w:r w:rsidR="001D14A7" w:rsidRPr="005F0C23">
        <w:rPr>
          <w:rFonts w:ascii="Times New Roman" w:hAnsi="Times New Roman"/>
          <w:sz w:val="28"/>
          <w:szCs w:val="28"/>
        </w:rPr>
        <w:t xml:space="preserve"> </w:t>
      </w:r>
      <w:r w:rsidR="006842FB" w:rsidRPr="005F0C23">
        <w:rPr>
          <w:rFonts w:ascii="Times New Roman" w:hAnsi="Times New Roman"/>
          <w:sz w:val="28"/>
          <w:szCs w:val="28"/>
        </w:rPr>
        <w:t>З</w:t>
      </w:r>
      <w:r w:rsidR="001D14A7" w:rsidRPr="005F0C23">
        <w:rPr>
          <w:rFonts w:ascii="Times New Roman" w:hAnsi="Times New Roman"/>
          <w:sz w:val="28"/>
          <w:szCs w:val="28"/>
        </w:rPr>
        <w:t>добуття вищої освіти зазначеними категоріями осіб за кошти державного бюджету здійсню</w:t>
      </w:r>
      <w:r w:rsidR="00392C3D" w:rsidRPr="005F0C23">
        <w:rPr>
          <w:rFonts w:ascii="Times New Roman" w:hAnsi="Times New Roman"/>
          <w:sz w:val="28"/>
          <w:szCs w:val="28"/>
        </w:rPr>
        <w:t>ється</w:t>
      </w:r>
      <w:r w:rsidR="001D14A7" w:rsidRPr="005F0C23">
        <w:rPr>
          <w:rFonts w:ascii="Times New Roman" w:hAnsi="Times New Roman"/>
          <w:sz w:val="28"/>
          <w:szCs w:val="28"/>
        </w:rPr>
        <w:t xml:space="preserve"> в межах квот, визначених Кабінетом Міністрів України</w:t>
      </w:r>
      <w:r w:rsidRPr="005F0C23">
        <w:rPr>
          <w:rFonts w:ascii="Times New Roman" w:hAnsi="Times New Roman"/>
          <w:sz w:val="28"/>
          <w:szCs w:val="28"/>
        </w:rPr>
        <w:t xml:space="preserve">. </w:t>
      </w:r>
    </w:p>
    <w:p w:rsidR="00EE67C2" w:rsidRPr="005F0C23" w:rsidRDefault="00EE67C2" w:rsidP="00F104F3">
      <w:pPr>
        <w:ind w:firstLine="709"/>
        <w:jc w:val="both"/>
        <w:rPr>
          <w:rFonts w:ascii="Times New Roman" w:hAnsi="Times New Roman"/>
          <w:sz w:val="10"/>
          <w:szCs w:val="10"/>
        </w:rPr>
      </w:pPr>
    </w:p>
    <w:p w:rsidR="00741B12" w:rsidRPr="005F0C23" w:rsidRDefault="004B23FA" w:rsidP="00F104F3">
      <w:pPr>
        <w:ind w:firstLine="709"/>
        <w:jc w:val="both"/>
        <w:rPr>
          <w:rFonts w:ascii="Times New Roman" w:hAnsi="Times New Roman"/>
          <w:bCs/>
          <w:sz w:val="28"/>
          <w:szCs w:val="28"/>
        </w:rPr>
      </w:pPr>
      <w:r w:rsidRPr="005F0C23">
        <w:rPr>
          <w:rFonts w:ascii="Times New Roman" w:hAnsi="Times New Roman"/>
          <w:sz w:val="28"/>
          <w:szCs w:val="28"/>
        </w:rPr>
        <w:t>3.</w:t>
      </w:r>
      <w:r w:rsidRPr="005F0C23">
        <w:rPr>
          <w:rFonts w:ascii="Times New Roman" w:hAnsi="Times New Roman"/>
          <w:bCs/>
          <w:sz w:val="28"/>
          <w:szCs w:val="28"/>
        </w:rPr>
        <w:t xml:space="preserve"> </w:t>
      </w:r>
      <w:r w:rsidRPr="005F0C23">
        <w:rPr>
          <w:rFonts w:ascii="Times New Roman" w:hAnsi="Times New Roman"/>
          <w:sz w:val="28"/>
          <w:szCs w:val="28"/>
        </w:rPr>
        <w:t>Для  вступників,  які потребують поселення в гуртожиток під час</w:t>
      </w:r>
      <w:r w:rsidR="00741B12" w:rsidRPr="005F0C23">
        <w:rPr>
          <w:rFonts w:ascii="Times New Roman" w:hAnsi="Times New Roman"/>
          <w:sz w:val="28"/>
          <w:szCs w:val="28"/>
        </w:rPr>
        <w:t xml:space="preserve"> </w:t>
      </w:r>
      <w:r w:rsidRPr="005F0C23">
        <w:rPr>
          <w:rFonts w:ascii="Times New Roman" w:hAnsi="Times New Roman"/>
          <w:sz w:val="28"/>
          <w:szCs w:val="28"/>
        </w:rPr>
        <w:t xml:space="preserve">вступу, надання місць у гуртожитку гарантовано. Проживання у гуртожитку блочного типу, кімнатах на 2-х, 3-х осіб з наданням можливості користування кімнатами для побутових послуг. </w:t>
      </w:r>
      <w:r w:rsidR="00741B12" w:rsidRPr="005F0C23">
        <w:rPr>
          <w:rFonts w:ascii="Times New Roman" w:hAnsi="Times New Roman"/>
          <w:bCs/>
          <w:sz w:val="28"/>
          <w:szCs w:val="28"/>
        </w:rPr>
        <w:t>Умови поселення вступників до гуртожитку відповідно до затв</w:t>
      </w:r>
      <w:r w:rsidR="00EB4E76" w:rsidRPr="005F0C23">
        <w:rPr>
          <w:rFonts w:ascii="Times New Roman" w:hAnsi="Times New Roman"/>
          <w:bCs/>
          <w:sz w:val="28"/>
          <w:szCs w:val="28"/>
        </w:rPr>
        <w:t>ердженого у технікумі порядку.</w:t>
      </w:r>
    </w:p>
    <w:p w:rsidR="00EE67C2" w:rsidRPr="005F0C23" w:rsidRDefault="00EE67C2" w:rsidP="00F104F3">
      <w:pPr>
        <w:ind w:firstLine="709"/>
        <w:jc w:val="both"/>
        <w:rPr>
          <w:rFonts w:ascii="Times New Roman" w:hAnsi="Times New Roman"/>
          <w:bCs/>
          <w:sz w:val="10"/>
          <w:szCs w:val="10"/>
        </w:rPr>
      </w:pPr>
    </w:p>
    <w:p w:rsidR="00B7678B" w:rsidRPr="005F0C23" w:rsidRDefault="00741B12" w:rsidP="00B7678B">
      <w:pPr>
        <w:tabs>
          <w:tab w:val="left" w:pos="720"/>
        </w:tabs>
        <w:jc w:val="both"/>
        <w:rPr>
          <w:rFonts w:ascii="Times New Roman" w:hAnsi="Times New Roman"/>
          <w:sz w:val="28"/>
          <w:szCs w:val="28"/>
        </w:rPr>
      </w:pPr>
      <w:r w:rsidRPr="005F0C23">
        <w:rPr>
          <w:rFonts w:ascii="Times New Roman" w:hAnsi="Times New Roman"/>
          <w:sz w:val="28"/>
          <w:szCs w:val="28"/>
        </w:rPr>
        <w:tab/>
      </w:r>
      <w:r w:rsidR="004B23FA" w:rsidRPr="005F0C23">
        <w:rPr>
          <w:rFonts w:ascii="Times New Roman" w:hAnsi="Times New Roman"/>
          <w:sz w:val="28"/>
          <w:szCs w:val="28"/>
        </w:rPr>
        <w:t xml:space="preserve">4. </w:t>
      </w:r>
      <w:r w:rsidR="00B7678B" w:rsidRPr="005F0C23">
        <w:rPr>
          <w:rFonts w:ascii="Times New Roman" w:hAnsi="Times New Roman"/>
          <w:sz w:val="28"/>
          <w:szCs w:val="28"/>
        </w:rPr>
        <w:t>Фінансування підготовки здобувачів освітньо-кваліфікаційного рівня молодшого спеціаліста</w:t>
      </w:r>
      <w:r w:rsidR="00B7678B" w:rsidRPr="005F0C23" w:rsidDel="005D031D">
        <w:rPr>
          <w:rFonts w:ascii="Times New Roman" w:hAnsi="Times New Roman"/>
          <w:sz w:val="28"/>
          <w:szCs w:val="28"/>
        </w:rPr>
        <w:t xml:space="preserve"> </w:t>
      </w:r>
      <w:r w:rsidR="00B7678B" w:rsidRPr="005F0C23">
        <w:rPr>
          <w:rFonts w:ascii="Times New Roman" w:hAnsi="Times New Roman"/>
          <w:sz w:val="28"/>
          <w:szCs w:val="28"/>
        </w:rPr>
        <w:t xml:space="preserve">у Харківському індустріально-педагогічному технікумі здійснюється: </w:t>
      </w:r>
    </w:p>
    <w:p w:rsidR="004B23FA" w:rsidRPr="005F0C23" w:rsidRDefault="00EE67C2" w:rsidP="00EE67C2">
      <w:pPr>
        <w:ind w:left="709"/>
        <w:jc w:val="both"/>
        <w:rPr>
          <w:rFonts w:ascii="Times New Roman" w:hAnsi="Times New Roman"/>
          <w:sz w:val="28"/>
        </w:rPr>
      </w:pPr>
      <w:r w:rsidRPr="005F0C23">
        <w:rPr>
          <w:rFonts w:ascii="Times New Roman" w:hAnsi="Times New Roman"/>
          <w:sz w:val="28"/>
        </w:rPr>
        <w:t xml:space="preserve">- </w:t>
      </w:r>
      <w:r w:rsidR="004B23FA" w:rsidRPr="005F0C23">
        <w:rPr>
          <w:rFonts w:ascii="Times New Roman" w:hAnsi="Times New Roman"/>
          <w:sz w:val="28"/>
        </w:rPr>
        <w:t>за рахунок видатків державного бюджет</w:t>
      </w:r>
      <w:r w:rsidR="009C5104" w:rsidRPr="005F0C23">
        <w:rPr>
          <w:rFonts w:ascii="Times New Roman" w:hAnsi="Times New Roman"/>
          <w:sz w:val="28"/>
        </w:rPr>
        <w:t>у</w:t>
      </w:r>
      <w:r w:rsidR="004B23FA" w:rsidRPr="005F0C23">
        <w:rPr>
          <w:rFonts w:ascii="Times New Roman" w:hAnsi="Times New Roman"/>
          <w:sz w:val="28"/>
        </w:rPr>
        <w:t xml:space="preserve"> – за державним замовленням; </w:t>
      </w:r>
    </w:p>
    <w:p w:rsidR="004B23FA" w:rsidRPr="005F0C23" w:rsidRDefault="00EE67C2" w:rsidP="00F104F3">
      <w:pPr>
        <w:ind w:firstLine="709"/>
        <w:jc w:val="both"/>
        <w:rPr>
          <w:rFonts w:ascii="Times New Roman" w:hAnsi="Times New Roman"/>
          <w:sz w:val="28"/>
        </w:rPr>
      </w:pPr>
      <w:r w:rsidRPr="005F0C23">
        <w:rPr>
          <w:rFonts w:ascii="Times New Roman" w:hAnsi="Times New Roman"/>
          <w:sz w:val="28"/>
        </w:rPr>
        <w:t xml:space="preserve">- </w:t>
      </w:r>
      <w:r w:rsidR="004B23FA" w:rsidRPr="005F0C23">
        <w:rPr>
          <w:rFonts w:ascii="Times New Roman" w:hAnsi="Times New Roman"/>
          <w:sz w:val="28"/>
        </w:rPr>
        <w:t xml:space="preserve">за рахунок  коштів фізичних, юридичних осіб; </w:t>
      </w:r>
    </w:p>
    <w:p w:rsidR="004B23FA" w:rsidRPr="005F0C23" w:rsidRDefault="00EE67C2" w:rsidP="00B7678B">
      <w:pPr>
        <w:ind w:firstLine="709"/>
        <w:jc w:val="both"/>
        <w:rPr>
          <w:sz w:val="28"/>
          <w:szCs w:val="28"/>
        </w:rPr>
      </w:pPr>
      <w:r w:rsidRPr="005F0C23">
        <w:rPr>
          <w:rFonts w:ascii="Times New Roman" w:hAnsi="Times New Roman"/>
          <w:sz w:val="28"/>
        </w:rPr>
        <w:t xml:space="preserve">- </w:t>
      </w:r>
      <w:r w:rsidR="00544F65" w:rsidRPr="005F0C23">
        <w:rPr>
          <w:rFonts w:ascii="Times New Roman" w:hAnsi="Times New Roman"/>
          <w:sz w:val="28"/>
          <w:szCs w:val="28"/>
        </w:rPr>
        <w:t>за ваучерами;</w:t>
      </w:r>
    </w:p>
    <w:p w:rsidR="00EE67C2" w:rsidRPr="005F0C23" w:rsidRDefault="00EE67C2" w:rsidP="00F104F3">
      <w:pPr>
        <w:ind w:firstLine="709"/>
        <w:jc w:val="both"/>
        <w:rPr>
          <w:rFonts w:ascii="Times New Roman" w:hAnsi="Times New Roman"/>
          <w:sz w:val="10"/>
          <w:szCs w:val="10"/>
        </w:rPr>
      </w:pPr>
    </w:p>
    <w:p w:rsidR="00471830" w:rsidRPr="005F0C23" w:rsidRDefault="004B23FA" w:rsidP="00F104F3">
      <w:pPr>
        <w:jc w:val="both"/>
        <w:rPr>
          <w:rFonts w:ascii="Times New Roman" w:hAnsi="Times New Roman"/>
          <w:sz w:val="28"/>
        </w:rPr>
      </w:pPr>
      <w:r w:rsidRPr="005F0C23">
        <w:rPr>
          <w:rFonts w:ascii="Times New Roman" w:hAnsi="Times New Roman"/>
          <w:sz w:val="28"/>
        </w:rPr>
        <w:tab/>
        <w:t>5.</w:t>
      </w:r>
      <w:r w:rsidRPr="005F0C23">
        <w:rPr>
          <w:rFonts w:ascii="Times New Roman" w:hAnsi="Times New Roman"/>
          <w:bCs/>
          <w:sz w:val="28"/>
        </w:rPr>
        <w:t xml:space="preserve"> </w:t>
      </w:r>
      <w:r w:rsidRPr="005F0C23">
        <w:rPr>
          <w:rFonts w:ascii="Times New Roman" w:hAnsi="Times New Roman"/>
          <w:sz w:val="28"/>
        </w:rPr>
        <w:t xml:space="preserve">Громадяни України мають право безоплатно здобувати вищу освіту в  </w:t>
      </w:r>
      <w:r w:rsidRPr="005F0C23">
        <w:rPr>
          <w:rFonts w:ascii="Times New Roman" w:hAnsi="Times New Roman"/>
          <w:sz w:val="28"/>
          <w:szCs w:val="28"/>
        </w:rPr>
        <w:lastRenderedPageBreak/>
        <w:t xml:space="preserve">Харківському індустріально-педагогічному технікумі </w:t>
      </w:r>
      <w:r w:rsidRPr="005F0C23">
        <w:rPr>
          <w:rFonts w:ascii="Times New Roman" w:hAnsi="Times New Roman"/>
          <w:sz w:val="28"/>
        </w:rPr>
        <w:t>на конкурсній основі</w:t>
      </w:r>
      <w:r w:rsidR="00F01F27" w:rsidRPr="005F0C23">
        <w:rPr>
          <w:rFonts w:ascii="Times New Roman" w:hAnsi="Times New Roman"/>
          <w:sz w:val="28"/>
        </w:rPr>
        <w:t xml:space="preserve"> відповідно до стандартів вищої освіти</w:t>
      </w:r>
      <w:r w:rsidRPr="005F0C23">
        <w:rPr>
          <w:rFonts w:ascii="Times New Roman" w:hAnsi="Times New Roman"/>
          <w:sz w:val="28"/>
        </w:rPr>
        <w:t>, якщо  певний освітньо-кваліфікаційний рівень громадянин здобуває вперше.</w:t>
      </w:r>
    </w:p>
    <w:p w:rsidR="003D74A4" w:rsidRPr="005F0C23" w:rsidRDefault="003D74A4" w:rsidP="00F104F3">
      <w:pPr>
        <w:jc w:val="both"/>
        <w:rPr>
          <w:rFonts w:ascii="Times New Roman" w:hAnsi="Times New Roman"/>
          <w:sz w:val="10"/>
          <w:szCs w:val="10"/>
        </w:rPr>
      </w:pPr>
    </w:p>
    <w:p w:rsidR="009F42AA" w:rsidRPr="005F0C23" w:rsidRDefault="00471830" w:rsidP="009F42AA">
      <w:pPr>
        <w:jc w:val="both"/>
        <w:rPr>
          <w:rFonts w:ascii="Times New Roman" w:hAnsi="Times New Roman"/>
          <w:sz w:val="28"/>
        </w:rPr>
      </w:pPr>
      <w:r w:rsidRPr="005F0C23">
        <w:rPr>
          <w:rFonts w:ascii="Times New Roman" w:hAnsi="Times New Roman"/>
          <w:sz w:val="28"/>
        </w:rPr>
        <w:tab/>
        <w:t xml:space="preserve">6. </w:t>
      </w:r>
      <w:r w:rsidR="004B23FA" w:rsidRPr="005F0C23">
        <w:rPr>
          <w:rFonts w:ascii="Times New Roman" w:hAnsi="Times New Roman"/>
          <w:sz w:val="28"/>
        </w:rPr>
        <w:t xml:space="preserve"> </w:t>
      </w:r>
      <w:r w:rsidR="009F42AA" w:rsidRPr="005F0C23">
        <w:rPr>
          <w:rFonts w:ascii="Times New Roman" w:hAnsi="Times New Roman"/>
          <w:sz w:val="28"/>
          <w:szCs w:val="28"/>
        </w:rPr>
        <w:t xml:space="preserve">Громадяни України, які не завершили навчання за державним замовленням за освітньо-кваліфікаційним рівнем молодшого спеціаліста, мають право повторного вступу для безоплатного здобуття цього рівня в технікумі за умови відшкодування до державного або місцевого бюджету коштів, витрачених на оплату послуг з підготовки фахівців, відповідно до </w:t>
      </w:r>
      <w:hyperlink r:id="rId9" w:anchor="n8" w:tgtFrame="_blank" w:history="1">
        <w:r w:rsidR="009F42AA" w:rsidRPr="005F0C23">
          <w:rPr>
            <w:rFonts w:ascii="Times New Roman" w:hAnsi="Times New Roman"/>
            <w:sz w:val="28"/>
            <w:szCs w:val="28"/>
          </w:rPr>
          <w:t>Порядку відшкодування коштів державного або місцевого бюджету, витрачених на оплату послуг з підготовки фахівців</w:t>
        </w:r>
      </w:hyperlink>
      <w:r w:rsidR="009F42AA" w:rsidRPr="005F0C23">
        <w:rPr>
          <w:rFonts w:ascii="Times New Roman" w:hAnsi="Times New Roman"/>
          <w:sz w:val="28"/>
          <w:szCs w:val="28"/>
        </w:rPr>
        <w:t>, затвердженого постановою Кабінету Міністрів України від 26 серпня 2015 року № 658.</w:t>
      </w:r>
    </w:p>
    <w:p w:rsidR="009F42AA" w:rsidRPr="005F0C23" w:rsidRDefault="009F42AA" w:rsidP="00F104F3">
      <w:pPr>
        <w:ind w:firstLine="709"/>
        <w:jc w:val="both"/>
        <w:rPr>
          <w:rFonts w:ascii="Times New Roman" w:hAnsi="Times New Roman"/>
          <w:sz w:val="10"/>
          <w:szCs w:val="10"/>
        </w:rPr>
      </w:pPr>
    </w:p>
    <w:p w:rsidR="009F42AA" w:rsidRPr="005F0C23" w:rsidRDefault="00350DEF" w:rsidP="009F42AA">
      <w:pPr>
        <w:ind w:firstLine="540"/>
        <w:jc w:val="both"/>
        <w:rPr>
          <w:rFonts w:ascii="Times New Roman" w:hAnsi="Times New Roman"/>
          <w:sz w:val="28"/>
          <w:szCs w:val="28"/>
        </w:rPr>
      </w:pPr>
      <w:r w:rsidRPr="005F0C23">
        <w:rPr>
          <w:rFonts w:ascii="Times New Roman" w:hAnsi="Times New Roman"/>
          <w:sz w:val="28"/>
        </w:rPr>
        <w:t>7</w:t>
      </w:r>
      <w:r w:rsidR="004B23FA" w:rsidRPr="005F0C23">
        <w:rPr>
          <w:rFonts w:ascii="Times New Roman" w:hAnsi="Times New Roman"/>
          <w:sz w:val="28"/>
        </w:rPr>
        <w:t>.</w:t>
      </w:r>
      <w:r w:rsidR="004B23FA" w:rsidRPr="005F0C23">
        <w:rPr>
          <w:rFonts w:ascii="Times New Roman" w:hAnsi="Times New Roman"/>
          <w:bCs/>
          <w:iCs/>
          <w:sz w:val="28"/>
        </w:rPr>
        <w:t xml:space="preserve"> </w:t>
      </w:r>
      <w:r w:rsidR="009F42AA" w:rsidRPr="005F0C23">
        <w:rPr>
          <w:rFonts w:ascii="Times New Roman" w:hAnsi="Times New Roman"/>
          <w:sz w:val="28"/>
          <w:szCs w:val="28"/>
        </w:rPr>
        <w:t>Громадяни України мають право безоплатно здобувати освітньо-кваліфікаційний рівень молодшого спеціаліста за другою спеціальністю у технікумі, якщо за станом здоров’я вони втратили можливість виконувати службові чи посадові обов’язки за отриманою раніше кваліфікацією, що підтверджується висновками медико-соціальної експертної комісії, та в інших випадках, передбачених законом.</w:t>
      </w:r>
    </w:p>
    <w:p w:rsidR="009F42AA" w:rsidRPr="005F0C23" w:rsidRDefault="009F42AA" w:rsidP="009F42AA">
      <w:pPr>
        <w:jc w:val="both"/>
        <w:rPr>
          <w:rFonts w:ascii="Times New Roman" w:hAnsi="Times New Roman"/>
          <w:iCs/>
          <w:sz w:val="10"/>
          <w:szCs w:val="10"/>
        </w:rPr>
      </w:pPr>
    </w:p>
    <w:p w:rsidR="009F42AA" w:rsidRPr="005F0C23" w:rsidRDefault="00350DEF" w:rsidP="009F42AA">
      <w:pPr>
        <w:ind w:firstLine="540"/>
        <w:jc w:val="both"/>
        <w:rPr>
          <w:rFonts w:ascii="Times New Roman" w:hAnsi="Times New Roman"/>
          <w:sz w:val="28"/>
          <w:szCs w:val="28"/>
        </w:rPr>
      </w:pPr>
      <w:r w:rsidRPr="005F0C23">
        <w:rPr>
          <w:rFonts w:ascii="Times New Roman" w:hAnsi="Times New Roman"/>
          <w:iCs/>
          <w:sz w:val="28"/>
        </w:rPr>
        <w:t>8</w:t>
      </w:r>
      <w:r w:rsidRPr="005F0C23">
        <w:rPr>
          <w:rFonts w:ascii="Times New Roman" w:hAnsi="Times New Roman"/>
          <w:iCs/>
          <w:sz w:val="28"/>
          <w:szCs w:val="28"/>
        </w:rPr>
        <w:t xml:space="preserve">. </w:t>
      </w:r>
      <w:r w:rsidR="004B23FA" w:rsidRPr="005F0C23">
        <w:rPr>
          <w:rFonts w:ascii="Times New Roman" w:hAnsi="Times New Roman"/>
          <w:iCs/>
          <w:sz w:val="28"/>
          <w:szCs w:val="28"/>
        </w:rPr>
        <w:t xml:space="preserve"> </w:t>
      </w:r>
      <w:r w:rsidR="009F42AA" w:rsidRPr="005F0C23">
        <w:rPr>
          <w:rFonts w:ascii="Times New Roman" w:hAnsi="Times New Roman"/>
          <w:sz w:val="28"/>
          <w:szCs w:val="28"/>
        </w:rPr>
        <w:t>Особи, місцем проживання яких є територія проведення антитерористичної операції (на період її проведення), або переселилися з неї після 01 січня 2017 року приймаються до технікуму згідно з Порядком прийому для здобуття вищої та професійно-технічної освіти осіб, мі</w:t>
      </w:r>
      <w:r w:rsidR="004E30DF" w:rsidRPr="005F0C23">
        <w:rPr>
          <w:rFonts w:ascii="Times New Roman" w:hAnsi="Times New Roman"/>
          <w:sz w:val="28"/>
          <w:szCs w:val="28"/>
        </w:rPr>
        <w:t>сцем проживання яких є території</w:t>
      </w:r>
      <w:r w:rsidR="009F42AA" w:rsidRPr="005F0C23">
        <w:rPr>
          <w:rFonts w:ascii="Times New Roman" w:hAnsi="Times New Roman"/>
          <w:sz w:val="28"/>
          <w:szCs w:val="28"/>
        </w:rPr>
        <w:t xml:space="preserve"> проведення антитерористичної операції (на період її проведення), затвердженим наказом Міністерства освіти і науки України </w:t>
      </w:r>
      <w:r w:rsidR="004E30DF" w:rsidRPr="005F0C23">
        <w:rPr>
          <w:rFonts w:ascii="Times New Roman" w:hAnsi="Times New Roman"/>
          <w:sz w:val="28"/>
          <w:szCs w:val="28"/>
        </w:rPr>
        <w:t xml:space="preserve">від </w:t>
      </w:r>
      <w:r w:rsidR="009F42AA" w:rsidRPr="005F0C23">
        <w:rPr>
          <w:rFonts w:ascii="Times New Roman" w:hAnsi="Times New Roman"/>
          <w:sz w:val="28"/>
          <w:szCs w:val="28"/>
        </w:rPr>
        <w:t>21 червня 2016 року № 697, зареєстрованим в Міністерстві юстиції України 1 липня 2016 р. за № 907/29037.</w:t>
      </w:r>
    </w:p>
    <w:p w:rsidR="009F42AA" w:rsidRPr="005F0C23" w:rsidRDefault="009F42AA" w:rsidP="00F104F3">
      <w:pPr>
        <w:jc w:val="both"/>
        <w:rPr>
          <w:rFonts w:ascii="Times New Roman" w:hAnsi="Times New Roman"/>
          <w:iCs/>
          <w:sz w:val="10"/>
          <w:szCs w:val="10"/>
        </w:rPr>
      </w:pPr>
    </w:p>
    <w:p w:rsidR="00C85609" w:rsidRPr="005F0C23" w:rsidRDefault="00350DEF" w:rsidP="009C5104">
      <w:pPr>
        <w:ind w:firstLine="567"/>
        <w:jc w:val="both"/>
        <w:rPr>
          <w:rFonts w:ascii="Times New Roman" w:hAnsi="Times New Roman"/>
          <w:sz w:val="28"/>
          <w:szCs w:val="28"/>
        </w:rPr>
      </w:pPr>
      <w:r w:rsidRPr="005F0C23">
        <w:rPr>
          <w:rFonts w:ascii="Times New Roman" w:hAnsi="Times New Roman"/>
          <w:sz w:val="28"/>
          <w:szCs w:val="28"/>
        </w:rPr>
        <w:t>9</w:t>
      </w:r>
      <w:r w:rsidR="004B23FA" w:rsidRPr="005F0C23">
        <w:rPr>
          <w:rFonts w:ascii="Times New Roman" w:hAnsi="Times New Roman"/>
          <w:sz w:val="28"/>
          <w:szCs w:val="28"/>
        </w:rPr>
        <w:t xml:space="preserve">. Прийом до технікуму здійснюється </w:t>
      </w:r>
      <w:r w:rsidRPr="005F0C23">
        <w:rPr>
          <w:rFonts w:ascii="Times New Roman" w:hAnsi="Times New Roman"/>
          <w:sz w:val="28"/>
          <w:szCs w:val="28"/>
        </w:rPr>
        <w:t>на конкурсній основі</w:t>
      </w:r>
      <w:r w:rsidR="004B23FA" w:rsidRPr="005F0C23">
        <w:rPr>
          <w:rFonts w:ascii="Times New Roman" w:hAnsi="Times New Roman"/>
          <w:sz w:val="28"/>
          <w:szCs w:val="28"/>
        </w:rPr>
        <w:t xml:space="preserve"> незалежно від  джерел фінансування</w:t>
      </w:r>
      <w:r w:rsidRPr="005F0C23">
        <w:rPr>
          <w:rFonts w:ascii="Times New Roman" w:hAnsi="Times New Roman"/>
          <w:sz w:val="28"/>
          <w:szCs w:val="28"/>
        </w:rPr>
        <w:t xml:space="preserve"> навчання</w:t>
      </w:r>
      <w:r w:rsidR="004B23FA" w:rsidRPr="005F0C23">
        <w:rPr>
          <w:rFonts w:ascii="Times New Roman" w:hAnsi="Times New Roman"/>
          <w:sz w:val="28"/>
          <w:szCs w:val="28"/>
        </w:rPr>
        <w:t>.</w:t>
      </w:r>
    </w:p>
    <w:p w:rsidR="003B3839" w:rsidRPr="005F0C23" w:rsidRDefault="003B3839" w:rsidP="00CA7754">
      <w:pPr>
        <w:tabs>
          <w:tab w:val="left" w:pos="720"/>
        </w:tabs>
        <w:rPr>
          <w:rFonts w:ascii="Times New Roman" w:hAnsi="Times New Roman"/>
          <w:bCs/>
          <w:sz w:val="10"/>
          <w:szCs w:val="10"/>
        </w:rPr>
      </w:pPr>
    </w:p>
    <w:p w:rsidR="001648DA" w:rsidRPr="005F0C23" w:rsidRDefault="001648DA" w:rsidP="00CA7754">
      <w:pPr>
        <w:tabs>
          <w:tab w:val="left" w:pos="720"/>
        </w:tabs>
        <w:rPr>
          <w:rFonts w:ascii="Times New Roman" w:hAnsi="Times New Roman"/>
          <w:bCs/>
          <w:sz w:val="28"/>
          <w:szCs w:val="28"/>
        </w:rPr>
      </w:pPr>
    </w:p>
    <w:p w:rsidR="004B23FA" w:rsidRPr="005F0C23" w:rsidRDefault="004B23FA" w:rsidP="00F104F3">
      <w:pPr>
        <w:tabs>
          <w:tab w:val="left" w:pos="720"/>
        </w:tabs>
        <w:jc w:val="center"/>
        <w:rPr>
          <w:rFonts w:ascii="Times New Roman" w:hAnsi="Times New Roman"/>
          <w:b/>
          <w:bCs/>
          <w:sz w:val="28"/>
          <w:szCs w:val="28"/>
        </w:rPr>
      </w:pPr>
      <w:r w:rsidRPr="005F0C23">
        <w:rPr>
          <w:rFonts w:ascii="Times New Roman" w:hAnsi="Times New Roman"/>
          <w:b/>
          <w:bCs/>
          <w:sz w:val="28"/>
          <w:szCs w:val="28"/>
          <w:lang w:val="en-US"/>
        </w:rPr>
        <w:t>II</w:t>
      </w:r>
      <w:r w:rsidRPr="005F0C23">
        <w:rPr>
          <w:rFonts w:ascii="Times New Roman" w:hAnsi="Times New Roman"/>
          <w:b/>
          <w:bCs/>
          <w:sz w:val="28"/>
          <w:szCs w:val="28"/>
        </w:rPr>
        <w:t>. Організація прийому до технікуму</w:t>
      </w:r>
    </w:p>
    <w:p w:rsidR="00FD0101" w:rsidRPr="005F0C23" w:rsidRDefault="00FD0101" w:rsidP="00F104F3">
      <w:pPr>
        <w:tabs>
          <w:tab w:val="left" w:pos="720"/>
        </w:tabs>
        <w:jc w:val="center"/>
        <w:rPr>
          <w:rFonts w:ascii="Times New Roman" w:hAnsi="Times New Roman"/>
          <w:b/>
          <w:sz w:val="14"/>
          <w:szCs w:val="14"/>
        </w:rPr>
      </w:pPr>
    </w:p>
    <w:p w:rsidR="00FD0101" w:rsidRPr="005F0C23" w:rsidRDefault="00741B12" w:rsidP="00FD0101">
      <w:pPr>
        <w:ind w:firstLine="540"/>
        <w:jc w:val="both"/>
        <w:rPr>
          <w:rFonts w:ascii="Times New Roman" w:hAnsi="Times New Roman"/>
          <w:sz w:val="28"/>
          <w:szCs w:val="28"/>
        </w:rPr>
      </w:pPr>
      <w:r w:rsidRPr="005F0C23">
        <w:rPr>
          <w:rFonts w:ascii="Times New Roman" w:hAnsi="Times New Roman"/>
          <w:sz w:val="28"/>
          <w:szCs w:val="28"/>
        </w:rPr>
        <w:tab/>
        <w:t xml:space="preserve">1. </w:t>
      </w:r>
      <w:r w:rsidR="004B23FA" w:rsidRPr="005F0C23">
        <w:rPr>
          <w:rFonts w:ascii="Times New Roman" w:hAnsi="Times New Roman"/>
          <w:sz w:val="28"/>
          <w:szCs w:val="28"/>
        </w:rPr>
        <w:t>Організацію прийому вступників до Харківського індустріально</w:t>
      </w:r>
      <w:r w:rsidR="004229EB" w:rsidRPr="005F0C23">
        <w:rPr>
          <w:rFonts w:ascii="Times New Roman" w:hAnsi="Times New Roman"/>
          <w:sz w:val="28"/>
          <w:szCs w:val="28"/>
        </w:rPr>
        <w:t>-</w:t>
      </w:r>
      <w:r w:rsidR="004B23FA" w:rsidRPr="005F0C23">
        <w:rPr>
          <w:rFonts w:ascii="Times New Roman" w:hAnsi="Times New Roman"/>
          <w:sz w:val="28"/>
          <w:szCs w:val="28"/>
        </w:rPr>
        <w:t xml:space="preserve">педагогічного технікуму здійснює приймальна комісія, склад якої затверджується наказом директора технікуму, який є її головою. Приймальна комісія діє згідно з </w:t>
      </w:r>
      <w:r w:rsidR="000434A5" w:rsidRPr="005F0C23">
        <w:rPr>
          <w:rFonts w:ascii="Times New Roman" w:hAnsi="Times New Roman"/>
          <w:sz w:val="28"/>
          <w:szCs w:val="28"/>
        </w:rPr>
        <w:t>П</w:t>
      </w:r>
      <w:r w:rsidR="004B23FA" w:rsidRPr="005F0C23">
        <w:rPr>
          <w:rFonts w:ascii="Times New Roman" w:hAnsi="Times New Roman"/>
          <w:sz w:val="28"/>
          <w:szCs w:val="28"/>
        </w:rPr>
        <w:t xml:space="preserve">оложенням про приймальну комісію технікуму, затвердженим </w:t>
      </w:r>
      <w:r w:rsidR="008E6D52" w:rsidRPr="005F0C23">
        <w:rPr>
          <w:rFonts w:ascii="Times New Roman" w:hAnsi="Times New Roman"/>
          <w:sz w:val="28"/>
          <w:szCs w:val="28"/>
        </w:rPr>
        <w:t>педагогічною радою</w:t>
      </w:r>
      <w:r w:rsidR="00FD0101" w:rsidRPr="005F0C23">
        <w:rPr>
          <w:rFonts w:ascii="Times New Roman" w:hAnsi="Times New Roman"/>
          <w:sz w:val="28"/>
          <w:szCs w:val="28"/>
        </w:rPr>
        <w:t xml:space="preserve"> технікуму у відповідності до </w:t>
      </w:r>
      <w:hyperlink r:id="rId10" w:anchor="n4" w:tgtFrame="_blank" w:history="1">
        <w:r w:rsidR="00FD0101" w:rsidRPr="005F0C23">
          <w:rPr>
            <w:rFonts w:ascii="Times New Roman" w:hAnsi="Times New Roman"/>
            <w:sz w:val="28"/>
            <w:szCs w:val="28"/>
          </w:rPr>
          <w:t>Положення про приймальну комісію вищого навчального закладу</w:t>
        </w:r>
      </w:hyperlink>
      <w:r w:rsidR="00FD0101" w:rsidRPr="005F0C23">
        <w:rPr>
          <w:rFonts w:ascii="Times New Roman" w:hAnsi="Times New Roman"/>
          <w:sz w:val="28"/>
          <w:szCs w:val="28"/>
        </w:rPr>
        <w:t>, затвердженого наказом МОН від 15 жовтня 2015 року № 1085, зареєстрованого в Міністерстві юстиції України 04 листопада 2015 року за № 1353/27798. Положення про приймальну комісію оприлюднюється на офіційному веб-сайті технікуму.</w:t>
      </w:r>
    </w:p>
    <w:p w:rsidR="004B23FA" w:rsidRPr="005F0C23" w:rsidRDefault="004B23FA" w:rsidP="00F104F3">
      <w:pPr>
        <w:tabs>
          <w:tab w:val="left" w:pos="720"/>
        </w:tabs>
        <w:ind w:left="20"/>
        <w:jc w:val="both"/>
        <w:rPr>
          <w:rFonts w:ascii="Times New Roman" w:hAnsi="Times New Roman"/>
          <w:sz w:val="10"/>
          <w:szCs w:val="10"/>
        </w:rPr>
      </w:pPr>
    </w:p>
    <w:p w:rsidR="004B23FA" w:rsidRPr="005F0C23" w:rsidRDefault="00741B12" w:rsidP="00F104F3">
      <w:pPr>
        <w:tabs>
          <w:tab w:val="left" w:pos="720"/>
        </w:tabs>
        <w:ind w:left="-20"/>
        <w:jc w:val="both"/>
        <w:rPr>
          <w:rFonts w:ascii="Times New Roman" w:hAnsi="Times New Roman"/>
          <w:sz w:val="28"/>
          <w:szCs w:val="28"/>
        </w:rPr>
      </w:pPr>
      <w:r w:rsidRPr="005F0C23">
        <w:rPr>
          <w:rFonts w:ascii="Times New Roman" w:hAnsi="Times New Roman"/>
          <w:sz w:val="28"/>
          <w:szCs w:val="28"/>
        </w:rPr>
        <w:tab/>
        <w:t xml:space="preserve">2. </w:t>
      </w:r>
      <w:r w:rsidR="004B23FA" w:rsidRPr="005F0C23">
        <w:rPr>
          <w:rFonts w:ascii="Times New Roman" w:hAnsi="Times New Roman"/>
          <w:sz w:val="28"/>
          <w:szCs w:val="28"/>
        </w:rPr>
        <w:t xml:space="preserve">Директор технікуму забезпечує дотримання законодавства України, в тому числі Правил прийому до технікуму, а також відкритість та прозорість роботи приймальної комісії. </w:t>
      </w:r>
    </w:p>
    <w:p w:rsidR="003D74A4" w:rsidRPr="005F0C23" w:rsidRDefault="003D74A4" w:rsidP="00F104F3">
      <w:pPr>
        <w:tabs>
          <w:tab w:val="left" w:pos="720"/>
        </w:tabs>
        <w:ind w:left="-20"/>
        <w:jc w:val="both"/>
        <w:rPr>
          <w:rFonts w:ascii="Times New Roman" w:hAnsi="Times New Roman"/>
          <w:sz w:val="10"/>
          <w:szCs w:val="10"/>
        </w:rPr>
      </w:pPr>
    </w:p>
    <w:p w:rsidR="004B23FA" w:rsidRPr="005F0C23" w:rsidRDefault="00741B12" w:rsidP="00F104F3">
      <w:pPr>
        <w:tabs>
          <w:tab w:val="left" w:pos="720"/>
        </w:tabs>
        <w:ind w:left="-20"/>
        <w:jc w:val="both"/>
        <w:rPr>
          <w:rFonts w:ascii="Times New Roman" w:hAnsi="Times New Roman"/>
          <w:sz w:val="28"/>
          <w:szCs w:val="28"/>
        </w:rPr>
      </w:pPr>
      <w:r w:rsidRPr="005F0C23">
        <w:rPr>
          <w:rFonts w:ascii="Times New Roman" w:hAnsi="Times New Roman"/>
          <w:sz w:val="28"/>
          <w:szCs w:val="28"/>
        </w:rPr>
        <w:tab/>
        <w:t xml:space="preserve">3. </w:t>
      </w:r>
      <w:r w:rsidR="00DD60D3" w:rsidRPr="005F0C23">
        <w:rPr>
          <w:rFonts w:ascii="Times New Roman" w:hAnsi="Times New Roman"/>
          <w:sz w:val="28"/>
          <w:szCs w:val="28"/>
        </w:rPr>
        <w:t>Рішення приймальної комісії стосовно розподілу обсягу державного замовлення у межах ліцензійного обсягу за відділеннями, спеціалізаціями, профілями, мовами тощо щодо кожного напряму підготовки (спеціальності), приймається не пізніше трьох календарних днів після доведення технікуму державного замовлення.</w:t>
      </w:r>
    </w:p>
    <w:p w:rsidR="00847C44" w:rsidRPr="005F0C23" w:rsidRDefault="00847C44" w:rsidP="00847C44">
      <w:pPr>
        <w:tabs>
          <w:tab w:val="left" w:pos="720"/>
        </w:tabs>
        <w:jc w:val="both"/>
        <w:rPr>
          <w:rFonts w:ascii="Times New Roman" w:hAnsi="Times New Roman"/>
          <w:sz w:val="10"/>
          <w:szCs w:val="10"/>
        </w:rPr>
      </w:pPr>
    </w:p>
    <w:p w:rsidR="0014276E" w:rsidRPr="005F0C23" w:rsidRDefault="00741B12" w:rsidP="00F104F3">
      <w:pPr>
        <w:tabs>
          <w:tab w:val="left" w:pos="720"/>
        </w:tabs>
        <w:ind w:left="-20"/>
        <w:jc w:val="both"/>
        <w:rPr>
          <w:rFonts w:ascii="Times New Roman" w:hAnsi="Times New Roman"/>
          <w:sz w:val="28"/>
          <w:szCs w:val="28"/>
        </w:rPr>
      </w:pPr>
      <w:r w:rsidRPr="005F0C23">
        <w:rPr>
          <w:rFonts w:ascii="Times New Roman" w:hAnsi="Times New Roman"/>
          <w:sz w:val="28"/>
          <w:szCs w:val="28"/>
        </w:rPr>
        <w:tab/>
        <w:t xml:space="preserve">4. </w:t>
      </w:r>
      <w:r w:rsidR="00DD60D3" w:rsidRPr="005F0C23">
        <w:rPr>
          <w:rFonts w:ascii="Times New Roman" w:hAnsi="Times New Roman"/>
          <w:sz w:val="28"/>
          <w:szCs w:val="28"/>
        </w:rPr>
        <w:t>Рішення приймальної комісії, прийняте в межах її повноважень, є підставою для видання відповідного наказу директором технікуму</w:t>
      </w:r>
      <w:r w:rsidR="0044510E" w:rsidRPr="005F0C23">
        <w:rPr>
          <w:rFonts w:ascii="Times New Roman" w:hAnsi="Times New Roman"/>
          <w:sz w:val="28"/>
          <w:szCs w:val="28"/>
        </w:rPr>
        <w:t xml:space="preserve"> та/або виконання процедур вступної кампанії</w:t>
      </w:r>
      <w:r w:rsidR="00DD60D3" w:rsidRPr="005F0C23">
        <w:rPr>
          <w:rFonts w:ascii="Times New Roman" w:hAnsi="Times New Roman"/>
          <w:sz w:val="28"/>
          <w:szCs w:val="28"/>
        </w:rPr>
        <w:t>.</w:t>
      </w:r>
    </w:p>
    <w:p w:rsidR="003D74A4" w:rsidRPr="005F0C23" w:rsidRDefault="003D74A4" w:rsidP="00F104F3">
      <w:pPr>
        <w:tabs>
          <w:tab w:val="left" w:pos="720"/>
        </w:tabs>
        <w:ind w:left="-20"/>
        <w:jc w:val="both"/>
        <w:rPr>
          <w:rFonts w:ascii="Times New Roman" w:hAnsi="Times New Roman"/>
          <w:sz w:val="10"/>
          <w:szCs w:val="10"/>
        </w:rPr>
      </w:pPr>
    </w:p>
    <w:p w:rsidR="004B23FA" w:rsidRPr="005F0C23" w:rsidRDefault="0014276E" w:rsidP="00F104F3">
      <w:pPr>
        <w:tabs>
          <w:tab w:val="left" w:pos="720"/>
        </w:tabs>
        <w:ind w:left="-20"/>
        <w:jc w:val="both"/>
        <w:rPr>
          <w:rFonts w:ascii="Times New Roman" w:hAnsi="Times New Roman"/>
          <w:sz w:val="28"/>
          <w:szCs w:val="28"/>
        </w:rPr>
      </w:pPr>
      <w:r w:rsidRPr="005F0C23">
        <w:rPr>
          <w:rFonts w:ascii="Times New Roman" w:hAnsi="Times New Roman"/>
          <w:sz w:val="28"/>
          <w:szCs w:val="28"/>
        </w:rPr>
        <w:tab/>
        <w:t xml:space="preserve">5. </w:t>
      </w:r>
      <w:r w:rsidR="00DD60D3" w:rsidRPr="005F0C23">
        <w:rPr>
          <w:rFonts w:ascii="Times New Roman" w:hAnsi="Times New Roman"/>
          <w:sz w:val="28"/>
          <w:szCs w:val="28"/>
        </w:rPr>
        <w:t>Усі питання, пов'язані з прийомом до технікуму, вирішуються приймальною комісією на її засіданнях. Рішення приймальної комісії оприлюднюється на інформаційних стендах приймальної комісії і на офіційному веб</w:t>
      </w:r>
      <w:r w:rsidR="002B761C" w:rsidRPr="005F0C23">
        <w:rPr>
          <w:rFonts w:ascii="Times New Roman" w:hAnsi="Times New Roman"/>
          <w:sz w:val="28"/>
          <w:szCs w:val="28"/>
        </w:rPr>
        <w:t>-</w:t>
      </w:r>
      <w:r w:rsidR="00DD60D3" w:rsidRPr="005F0C23">
        <w:rPr>
          <w:rFonts w:ascii="Times New Roman" w:hAnsi="Times New Roman"/>
          <w:sz w:val="28"/>
          <w:szCs w:val="28"/>
        </w:rPr>
        <w:t>сайті технікуму, як</w:t>
      </w:r>
      <w:r w:rsidR="00840F6A" w:rsidRPr="005F0C23">
        <w:rPr>
          <w:rFonts w:ascii="Times New Roman" w:hAnsi="Times New Roman"/>
          <w:sz w:val="28"/>
          <w:szCs w:val="28"/>
        </w:rPr>
        <w:t xml:space="preserve"> правило, в  день прийняття, або</w:t>
      </w:r>
      <w:r w:rsidR="00DD60D3" w:rsidRPr="005F0C23">
        <w:rPr>
          <w:rFonts w:ascii="Times New Roman" w:hAnsi="Times New Roman"/>
          <w:sz w:val="28"/>
          <w:szCs w:val="28"/>
        </w:rPr>
        <w:t xml:space="preserve"> не пізніше дня наступного після прийняття</w:t>
      </w:r>
      <w:r w:rsidR="00840F6A" w:rsidRPr="005F0C23">
        <w:rPr>
          <w:rFonts w:ascii="Times New Roman" w:hAnsi="Times New Roman"/>
          <w:sz w:val="28"/>
          <w:szCs w:val="28"/>
        </w:rPr>
        <w:t xml:space="preserve"> відповідного рішення</w:t>
      </w:r>
      <w:r w:rsidR="00DD60D3" w:rsidRPr="005F0C23">
        <w:rPr>
          <w:rFonts w:ascii="Times New Roman" w:hAnsi="Times New Roman"/>
          <w:sz w:val="28"/>
          <w:szCs w:val="28"/>
        </w:rPr>
        <w:t>.</w:t>
      </w:r>
      <w:r w:rsidR="004B23FA" w:rsidRPr="005F0C23">
        <w:rPr>
          <w:rFonts w:ascii="Times New Roman" w:hAnsi="Times New Roman"/>
          <w:sz w:val="28"/>
          <w:szCs w:val="28"/>
        </w:rPr>
        <w:t xml:space="preserve"> </w:t>
      </w:r>
    </w:p>
    <w:p w:rsidR="003D74A4" w:rsidRPr="005F0C23" w:rsidRDefault="003D74A4" w:rsidP="00F104F3">
      <w:pPr>
        <w:tabs>
          <w:tab w:val="left" w:pos="720"/>
        </w:tabs>
        <w:ind w:left="-20"/>
        <w:jc w:val="both"/>
        <w:rPr>
          <w:rFonts w:ascii="Times New Roman" w:hAnsi="Times New Roman"/>
          <w:sz w:val="10"/>
          <w:szCs w:val="10"/>
        </w:rPr>
      </w:pPr>
    </w:p>
    <w:p w:rsidR="002B761C" w:rsidRPr="005F0C23" w:rsidRDefault="00741B12" w:rsidP="00F104F3">
      <w:pPr>
        <w:ind w:firstLine="709"/>
        <w:jc w:val="both"/>
        <w:rPr>
          <w:rFonts w:ascii="Times New Roman" w:hAnsi="Times New Roman"/>
          <w:sz w:val="28"/>
          <w:szCs w:val="28"/>
        </w:rPr>
      </w:pPr>
      <w:r w:rsidRPr="005F0C23">
        <w:rPr>
          <w:rFonts w:ascii="Times New Roman" w:hAnsi="Times New Roman"/>
          <w:sz w:val="28"/>
          <w:szCs w:val="28"/>
        </w:rPr>
        <w:t xml:space="preserve">6. </w:t>
      </w:r>
      <w:r w:rsidR="00933E8C" w:rsidRPr="005F0C23">
        <w:rPr>
          <w:rFonts w:ascii="Times New Roman" w:hAnsi="Times New Roman"/>
          <w:sz w:val="28"/>
          <w:szCs w:val="28"/>
        </w:rPr>
        <w:t>Правила прийому оприлюднюються державною мовою. У разі прийняття рішення місцевою радою щодо використання регіональних мов або мов національних меншин Правила прийому також оприлюднюються цими мовами.</w:t>
      </w:r>
    </w:p>
    <w:p w:rsidR="003D74A4" w:rsidRPr="005F0C23" w:rsidRDefault="003D74A4" w:rsidP="00F104F3">
      <w:pPr>
        <w:ind w:firstLine="709"/>
        <w:jc w:val="both"/>
        <w:rPr>
          <w:rFonts w:ascii="Times New Roman" w:hAnsi="Times New Roman"/>
          <w:sz w:val="10"/>
          <w:szCs w:val="10"/>
        </w:rPr>
      </w:pPr>
    </w:p>
    <w:p w:rsidR="000434A5" w:rsidRPr="005F0C23" w:rsidRDefault="002B761C" w:rsidP="00F104F3">
      <w:pPr>
        <w:ind w:firstLine="709"/>
        <w:jc w:val="both"/>
        <w:rPr>
          <w:rFonts w:ascii="Times New Roman" w:hAnsi="Times New Roman"/>
          <w:bCs/>
          <w:sz w:val="28"/>
          <w:szCs w:val="28"/>
          <w:lang w:val="ru-RU"/>
        </w:rPr>
      </w:pPr>
      <w:r w:rsidRPr="005F0C23">
        <w:rPr>
          <w:rFonts w:ascii="Times New Roman" w:hAnsi="Times New Roman"/>
          <w:sz w:val="28"/>
          <w:szCs w:val="28"/>
        </w:rPr>
        <w:t>7. Правила прийому розміщуються на</w:t>
      </w:r>
      <w:r w:rsidR="00933E8C" w:rsidRPr="005F0C23">
        <w:rPr>
          <w:rFonts w:ascii="Times New Roman" w:hAnsi="Times New Roman"/>
          <w:sz w:val="28"/>
          <w:szCs w:val="28"/>
        </w:rPr>
        <w:t xml:space="preserve"> офіційному</w:t>
      </w:r>
      <w:r w:rsidRPr="005F0C23">
        <w:rPr>
          <w:rFonts w:ascii="Times New Roman" w:hAnsi="Times New Roman"/>
          <w:sz w:val="28"/>
          <w:szCs w:val="28"/>
        </w:rPr>
        <w:t xml:space="preserve"> веб-сайті технікуму, вносяться до Єдиної бази і діють протягом календарного року</w:t>
      </w:r>
      <w:r w:rsidR="00EB4E76" w:rsidRPr="005F0C23">
        <w:rPr>
          <w:rFonts w:ascii="Times New Roman" w:hAnsi="Times New Roman"/>
          <w:sz w:val="28"/>
          <w:szCs w:val="28"/>
        </w:rPr>
        <w:t>.</w:t>
      </w:r>
    </w:p>
    <w:p w:rsidR="00C85609" w:rsidRPr="005F0C23" w:rsidRDefault="00C85609" w:rsidP="00F104F3">
      <w:pPr>
        <w:jc w:val="center"/>
        <w:rPr>
          <w:rFonts w:ascii="Times New Roman" w:hAnsi="Times New Roman"/>
          <w:bCs/>
          <w:sz w:val="28"/>
          <w:szCs w:val="28"/>
          <w:lang w:val="ru-RU"/>
        </w:rPr>
      </w:pPr>
    </w:p>
    <w:p w:rsidR="003B3839" w:rsidRPr="005F0C23" w:rsidRDefault="003B3839" w:rsidP="00F104F3">
      <w:pPr>
        <w:jc w:val="center"/>
        <w:rPr>
          <w:rFonts w:ascii="Times New Roman" w:hAnsi="Times New Roman"/>
          <w:bCs/>
          <w:sz w:val="28"/>
          <w:szCs w:val="28"/>
          <w:lang w:val="ru-RU"/>
        </w:rPr>
      </w:pPr>
    </w:p>
    <w:p w:rsidR="00741B12" w:rsidRPr="005F0C23" w:rsidRDefault="004B23FA" w:rsidP="00F104F3">
      <w:pPr>
        <w:jc w:val="center"/>
        <w:rPr>
          <w:rFonts w:ascii="Times New Roman" w:hAnsi="Times New Roman"/>
          <w:b/>
          <w:bCs/>
          <w:sz w:val="28"/>
          <w:szCs w:val="28"/>
        </w:rPr>
      </w:pPr>
      <w:r w:rsidRPr="005F0C23">
        <w:rPr>
          <w:rFonts w:ascii="Times New Roman" w:hAnsi="Times New Roman"/>
          <w:b/>
          <w:bCs/>
          <w:sz w:val="28"/>
          <w:szCs w:val="28"/>
          <w:lang w:val="ru-RU"/>
        </w:rPr>
        <w:t>ІІ</w:t>
      </w:r>
      <w:r w:rsidRPr="005F0C23">
        <w:rPr>
          <w:rFonts w:ascii="Times New Roman" w:hAnsi="Times New Roman"/>
          <w:b/>
          <w:bCs/>
          <w:sz w:val="28"/>
          <w:szCs w:val="28"/>
          <w:lang w:val="en-US"/>
        </w:rPr>
        <w:t>I</w:t>
      </w:r>
      <w:r w:rsidRPr="005F0C23">
        <w:rPr>
          <w:rFonts w:ascii="Times New Roman" w:hAnsi="Times New Roman"/>
          <w:b/>
          <w:bCs/>
          <w:sz w:val="28"/>
          <w:szCs w:val="28"/>
          <w:lang w:val="ru-RU"/>
        </w:rPr>
        <w:t>.</w:t>
      </w:r>
      <w:r w:rsidRPr="005F0C23">
        <w:rPr>
          <w:rFonts w:ascii="Times New Roman" w:hAnsi="Times New Roman"/>
          <w:b/>
          <w:bCs/>
          <w:sz w:val="28"/>
          <w:szCs w:val="28"/>
        </w:rPr>
        <w:t xml:space="preserve"> Вимоги до рівня освіти вступників</w:t>
      </w:r>
    </w:p>
    <w:p w:rsidR="003D74A4" w:rsidRPr="005F0C23" w:rsidRDefault="003D74A4" w:rsidP="00F104F3">
      <w:pPr>
        <w:jc w:val="center"/>
        <w:rPr>
          <w:rFonts w:ascii="Times New Roman" w:hAnsi="Times New Roman"/>
          <w:b/>
          <w:bCs/>
          <w:sz w:val="14"/>
          <w:szCs w:val="14"/>
        </w:rPr>
      </w:pPr>
    </w:p>
    <w:p w:rsidR="00567135" w:rsidRPr="005F0C23" w:rsidRDefault="001C4B9E" w:rsidP="001C4B9E">
      <w:pPr>
        <w:ind w:firstLine="709"/>
        <w:jc w:val="both"/>
        <w:rPr>
          <w:sz w:val="28"/>
          <w:szCs w:val="28"/>
        </w:rPr>
      </w:pPr>
      <w:r w:rsidRPr="005F0C23">
        <w:rPr>
          <w:rFonts w:ascii="Times New Roman" w:hAnsi="Times New Roman"/>
          <w:sz w:val="28"/>
        </w:rPr>
        <w:t xml:space="preserve">1. </w:t>
      </w:r>
      <w:r w:rsidRPr="005F0C23">
        <w:rPr>
          <w:rFonts w:ascii="Times New Roman" w:hAnsi="Times New Roman"/>
          <w:sz w:val="28"/>
          <w:szCs w:val="28"/>
        </w:rPr>
        <w:t>Технікум приймає</w:t>
      </w:r>
      <w:r w:rsidRPr="005F0C23">
        <w:rPr>
          <w:rFonts w:ascii="Times New Roman" w:hAnsi="Times New Roman"/>
          <w:sz w:val="28"/>
        </w:rPr>
        <w:t xml:space="preserve"> на перший курс (зі скороченим терміном навчання) осіб, які здобули освітньо-кваліфікаційний рівень кваліфікованого робітника, для здобуття освітньо-кваліфікаційного рівня молодшого спеціаліста за умови вступу на споріднену спеціальність, </w:t>
      </w:r>
      <w:r w:rsidRPr="005F0C23">
        <w:rPr>
          <w:rFonts w:ascii="Times New Roman" w:hAnsi="Times New Roman"/>
          <w:sz w:val="28"/>
          <w:szCs w:val="28"/>
        </w:rPr>
        <w:t>яка визначається постановами Кабінету Міністрів України від 11 вересня 2007 року № 1117 "Про затвердження Державного переліку професій з підготовки кваліфікованих робітників у професійно-технічних навчальних закладах" та від 29 квітня 2015 року № 266 «Про затвердження переліку галузей знань і спеціальностей, за якими здійснюється підготовка здобувачів вищої освіти»</w:t>
      </w:r>
      <w:r w:rsidRPr="005F0C23">
        <w:rPr>
          <w:sz w:val="28"/>
          <w:szCs w:val="28"/>
        </w:rPr>
        <w:t>.</w:t>
      </w:r>
    </w:p>
    <w:p w:rsidR="001C4B9E" w:rsidRPr="005F0C23" w:rsidRDefault="001C4B9E" w:rsidP="00567135">
      <w:pPr>
        <w:jc w:val="both"/>
        <w:rPr>
          <w:rFonts w:ascii="Times New Roman" w:hAnsi="Times New Roman"/>
          <w:sz w:val="28"/>
        </w:rPr>
      </w:pPr>
      <w:r w:rsidRPr="005F0C23">
        <w:rPr>
          <w:sz w:val="28"/>
          <w:szCs w:val="28"/>
        </w:rPr>
        <w:t xml:space="preserve"> </w:t>
      </w:r>
      <w:r w:rsidR="00567135" w:rsidRPr="005F0C23">
        <w:rPr>
          <w:rFonts w:ascii="Times New Roman" w:hAnsi="Times New Roman"/>
          <w:sz w:val="28"/>
        </w:rPr>
        <w:t xml:space="preserve">(додаток </w:t>
      </w:r>
      <w:r w:rsidRPr="005F0C23">
        <w:rPr>
          <w:rFonts w:ascii="Times New Roman" w:hAnsi="Times New Roman"/>
          <w:sz w:val="28"/>
        </w:rPr>
        <w:t>2).</w:t>
      </w:r>
    </w:p>
    <w:p w:rsidR="001C4B9E" w:rsidRPr="005F0C23" w:rsidRDefault="001C4B9E" w:rsidP="00F104F3">
      <w:pPr>
        <w:ind w:firstLine="709"/>
        <w:jc w:val="both"/>
        <w:rPr>
          <w:rFonts w:ascii="Times New Roman" w:hAnsi="Times New Roman"/>
          <w:sz w:val="10"/>
          <w:szCs w:val="10"/>
        </w:rPr>
      </w:pPr>
    </w:p>
    <w:p w:rsidR="004B23FA" w:rsidRPr="005F0C23" w:rsidRDefault="004B23FA" w:rsidP="001C4B9E">
      <w:pPr>
        <w:ind w:firstLine="709"/>
        <w:jc w:val="both"/>
        <w:rPr>
          <w:rFonts w:ascii="Times New Roman" w:hAnsi="Times New Roman"/>
          <w:sz w:val="28"/>
        </w:rPr>
      </w:pPr>
      <w:r w:rsidRPr="005F0C23">
        <w:rPr>
          <w:rFonts w:ascii="Times New Roman" w:hAnsi="Times New Roman"/>
          <w:sz w:val="28"/>
        </w:rPr>
        <w:t>Зазначені категорії осіб зараховуються до технікуму за умови виконання вступниками вимог визначених розділами І</w:t>
      </w:r>
      <w:r w:rsidRPr="005F0C23">
        <w:rPr>
          <w:rFonts w:ascii="Times New Roman" w:hAnsi="Times New Roman"/>
          <w:sz w:val="28"/>
          <w:lang w:val="en-US"/>
        </w:rPr>
        <w:t>V</w:t>
      </w:r>
      <w:r w:rsidRPr="005F0C23">
        <w:rPr>
          <w:rFonts w:ascii="Times New Roman" w:hAnsi="Times New Roman"/>
          <w:sz w:val="28"/>
          <w:lang w:val="ru-RU"/>
        </w:rPr>
        <w:t xml:space="preserve">, </w:t>
      </w:r>
      <w:r w:rsidRPr="005F0C23">
        <w:rPr>
          <w:rFonts w:ascii="Times New Roman" w:hAnsi="Times New Roman"/>
          <w:sz w:val="28"/>
          <w:lang w:val="en-US"/>
        </w:rPr>
        <w:t>V</w:t>
      </w:r>
      <w:r w:rsidRPr="005F0C23">
        <w:rPr>
          <w:rFonts w:ascii="Times New Roman" w:hAnsi="Times New Roman"/>
          <w:sz w:val="28"/>
          <w:lang w:val="ru-RU"/>
        </w:rPr>
        <w:t xml:space="preserve">, </w:t>
      </w:r>
      <w:r w:rsidRPr="005F0C23">
        <w:rPr>
          <w:rFonts w:ascii="Times New Roman" w:hAnsi="Times New Roman"/>
          <w:sz w:val="28"/>
          <w:lang w:val="en-US"/>
        </w:rPr>
        <w:t>VI</w:t>
      </w:r>
      <w:r w:rsidRPr="005F0C23">
        <w:rPr>
          <w:rFonts w:ascii="Times New Roman" w:hAnsi="Times New Roman"/>
          <w:sz w:val="28"/>
          <w:lang w:val="ru-RU"/>
        </w:rPr>
        <w:t xml:space="preserve"> </w:t>
      </w:r>
      <w:r w:rsidRPr="005F0C23">
        <w:rPr>
          <w:rFonts w:ascii="Times New Roman" w:hAnsi="Times New Roman"/>
          <w:sz w:val="28"/>
        </w:rPr>
        <w:t xml:space="preserve">та пунктом 1 розділу </w:t>
      </w:r>
      <w:r w:rsidRPr="005F0C23">
        <w:rPr>
          <w:rFonts w:ascii="Times New Roman" w:hAnsi="Times New Roman"/>
          <w:sz w:val="28"/>
          <w:lang w:val="en-US"/>
        </w:rPr>
        <w:t>XIII</w:t>
      </w:r>
      <w:r w:rsidRPr="005F0C23">
        <w:rPr>
          <w:rFonts w:ascii="Times New Roman" w:hAnsi="Times New Roman"/>
          <w:sz w:val="28"/>
        </w:rPr>
        <w:t xml:space="preserve"> цих Правил.</w:t>
      </w:r>
    </w:p>
    <w:p w:rsidR="001C4B9E" w:rsidRPr="005F0C23" w:rsidRDefault="001C4B9E" w:rsidP="001C4B9E">
      <w:pPr>
        <w:ind w:firstLine="709"/>
        <w:jc w:val="both"/>
        <w:rPr>
          <w:rFonts w:ascii="Times New Roman" w:hAnsi="Times New Roman"/>
          <w:sz w:val="10"/>
          <w:szCs w:val="10"/>
        </w:rPr>
      </w:pPr>
    </w:p>
    <w:p w:rsidR="004B23FA" w:rsidRPr="005F0C23" w:rsidRDefault="00741B12" w:rsidP="00F104F3">
      <w:pPr>
        <w:ind w:firstLine="709"/>
        <w:jc w:val="both"/>
        <w:rPr>
          <w:rFonts w:ascii="Times New Roman" w:hAnsi="Times New Roman"/>
          <w:bCs/>
          <w:sz w:val="28"/>
          <w:szCs w:val="28"/>
        </w:rPr>
      </w:pPr>
      <w:r w:rsidRPr="005F0C23">
        <w:rPr>
          <w:rFonts w:ascii="Times New Roman" w:hAnsi="Times New Roman"/>
          <w:sz w:val="28"/>
          <w:szCs w:val="28"/>
        </w:rPr>
        <w:t>2.</w:t>
      </w:r>
      <w:r w:rsidRPr="005F0C23">
        <w:t xml:space="preserve"> </w:t>
      </w:r>
      <w:r w:rsidR="004B23FA" w:rsidRPr="005F0C23">
        <w:rPr>
          <w:rFonts w:ascii="Times New Roman" w:hAnsi="Times New Roman"/>
          <w:sz w:val="28"/>
        </w:rPr>
        <w:t xml:space="preserve">Харківський індустріально-педагогічний технікум </w:t>
      </w:r>
      <w:r w:rsidR="009C5104" w:rsidRPr="005F0C23">
        <w:rPr>
          <w:rFonts w:ascii="Times New Roman" w:hAnsi="Times New Roman"/>
          <w:sz w:val="28"/>
        </w:rPr>
        <w:t xml:space="preserve">може </w:t>
      </w:r>
      <w:r w:rsidR="004B23FA" w:rsidRPr="005F0C23">
        <w:rPr>
          <w:rFonts w:ascii="Times New Roman" w:hAnsi="Times New Roman"/>
          <w:sz w:val="28"/>
        </w:rPr>
        <w:t>здійсню</w:t>
      </w:r>
      <w:r w:rsidR="009C5104" w:rsidRPr="005F0C23">
        <w:rPr>
          <w:rFonts w:ascii="Times New Roman" w:hAnsi="Times New Roman"/>
          <w:sz w:val="28"/>
        </w:rPr>
        <w:t>вати</w:t>
      </w:r>
      <w:r w:rsidR="004B23FA" w:rsidRPr="005F0C23">
        <w:rPr>
          <w:rFonts w:ascii="Times New Roman" w:hAnsi="Times New Roman"/>
          <w:sz w:val="28"/>
        </w:rPr>
        <w:t xml:space="preserve"> прийом студентів на старші курси у порядку переведення та поновлення в межах вакантних місць ліцензованого обсягу відповідно до  Положення про порядок переведення, відрахування та поновлення студентів вищих закладів освіти, затвердженого наказом Міністерства освіти  України від 15 липня 1996 року</w:t>
      </w:r>
      <w:r w:rsidR="004E30DF" w:rsidRPr="005F0C23">
        <w:rPr>
          <w:rFonts w:ascii="Times New Roman" w:hAnsi="Times New Roman"/>
          <w:sz w:val="28"/>
        </w:rPr>
        <w:t xml:space="preserve"> № 245</w:t>
      </w:r>
      <w:r w:rsidR="004B23FA" w:rsidRPr="005F0C23">
        <w:rPr>
          <w:rFonts w:ascii="Times New Roman" w:hAnsi="Times New Roman"/>
          <w:sz w:val="28"/>
        </w:rPr>
        <w:t>. Перевищення ліцензованого обсягу допускається лише у разі поновлення осіб, які повертаються після академічної відпустки.</w:t>
      </w:r>
      <w:r w:rsidR="004B23FA" w:rsidRPr="005F0C23">
        <w:rPr>
          <w:rFonts w:ascii="Times New Roman" w:hAnsi="Times New Roman"/>
          <w:bCs/>
          <w:sz w:val="28"/>
          <w:szCs w:val="28"/>
        </w:rPr>
        <w:t xml:space="preserve"> </w:t>
      </w:r>
    </w:p>
    <w:p w:rsidR="001C4B9E" w:rsidRPr="005F0C23" w:rsidRDefault="001C4B9E" w:rsidP="00F104F3">
      <w:pPr>
        <w:ind w:firstLine="709"/>
        <w:jc w:val="both"/>
        <w:rPr>
          <w:rFonts w:ascii="Times New Roman" w:hAnsi="Times New Roman"/>
          <w:bCs/>
          <w:sz w:val="10"/>
          <w:szCs w:val="10"/>
        </w:rPr>
      </w:pPr>
    </w:p>
    <w:p w:rsidR="0078044A" w:rsidRPr="005F0C23" w:rsidRDefault="004B23FA" w:rsidP="003D74A4">
      <w:pPr>
        <w:jc w:val="both"/>
        <w:rPr>
          <w:sz w:val="28"/>
          <w:szCs w:val="28"/>
        </w:rPr>
      </w:pPr>
      <w:r w:rsidRPr="005F0C23">
        <w:rPr>
          <w:rFonts w:ascii="Times New Roman" w:hAnsi="Times New Roman"/>
          <w:bCs/>
          <w:sz w:val="28"/>
          <w:szCs w:val="28"/>
        </w:rPr>
        <w:tab/>
      </w:r>
      <w:r w:rsidR="003E3D9A" w:rsidRPr="005F0C23">
        <w:rPr>
          <w:rFonts w:ascii="Times New Roman" w:hAnsi="Times New Roman"/>
          <w:bCs/>
          <w:sz w:val="28"/>
          <w:szCs w:val="28"/>
        </w:rPr>
        <w:t>3</w:t>
      </w:r>
      <w:r w:rsidRPr="005F0C23">
        <w:rPr>
          <w:rFonts w:ascii="Times New Roman" w:hAnsi="Times New Roman"/>
          <w:sz w:val="28"/>
          <w:szCs w:val="28"/>
        </w:rPr>
        <w:t xml:space="preserve">. </w:t>
      </w:r>
      <w:r w:rsidR="00933E8C" w:rsidRPr="005F0C23">
        <w:rPr>
          <w:rFonts w:ascii="Times New Roman" w:hAnsi="Times New Roman"/>
          <w:sz w:val="28"/>
          <w:szCs w:val="28"/>
        </w:rPr>
        <w:t xml:space="preserve">Технікум має право приймати на навчання </w:t>
      </w:r>
      <w:r w:rsidR="009C5104" w:rsidRPr="005F0C23">
        <w:rPr>
          <w:rFonts w:ascii="Times New Roman" w:hAnsi="Times New Roman"/>
          <w:sz w:val="28"/>
          <w:szCs w:val="28"/>
        </w:rPr>
        <w:t xml:space="preserve">на другий або на старші курси </w:t>
      </w:r>
      <w:r w:rsidR="00933E8C" w:rsidRPr="005F0C23">
        <w:rPr>
          <w:rFonts w:ascii="Times New Roman" w:hAnsi="Times New Roman"/>
          <w:sz w:val="28"/>
          <w:szCs w:val="28"/>
        </w:rPr>
        <w:t>осіб, які здобули</w:t>
      </w:r>
      <w:r w:rsidR="008E6D52" w:rsidRPr="005F0C23">
        <w:rPr>
          <w:rFonts w:ascii="Times New Roman" w:hAnsi="Times New Roman"/>
          <w:sz w:val="28"/>
          <w:szCs w:val="28"/>
        </w:rPr>
        <w:t xml:space="preserve"> освітньо-кваліфікаційний рівень молодшого спеціаліста, с</w:t>
      </w:r>
      <w:r w:rsidR="00933E8C" w:rsidRPr="005F0C23">
        <w:rPr>
          <w:rFonts w:ascii="Times New Roman" w:hAnsi="Times New Roman"/>
          <w:sz w:val="28"/>
          <w:szCs w:val="28"/>
        </w:rPr>
        <w:t>тупінь бакалавра, магістра, освітньо-кваліфікаційний рівень спеціаліста, для здобуття освітньо-кваліфікаційного рівня молодшого спеціаліста за іншою спеціальністю (спеціалізацією, напрямом підготовки) у межах вакантних місць ліце</w:t>
      </w:r>
      <w:r w:rsidR="005F109D" w:rsidRPr="005F0C23">
        <w:rPr>
          <w:rFonts w:ascii="Times New Roman" w:hAnsi="Times New Roman"/>
          <w:sz w:val="28"/>
          <w:szCs w:val="28"/>
        </w:rPr>
        <w:t>нзованого обсягу відповідно до П</w:t>
      </w:r>
      <w:r w:rsidR="00933E8C" w:rsidRPr="005F0C23">
        <w:rPr>
          <w:rFonts w:ascii="Times New Roman" w:hAnsi="Times New Roman"/>
          <w:sz w:val="28"/>
          <w:szCs w:val="28"/>
        </w:rPr>
        <w:t xml:space="preserve">равил прийому до </w:t>
      </w:r>
      <w:r w:rsidR="008E6D52" w:rsidRPr="005F0C23">
        <w:rPr>
          <w:rFonts w:ascii="Times New Roman" w:hAnsi="Times New Roman"/>
          <w:sz w:val="28"/>
          <w:szCs w:val="28"/>
        </w:rPr>
        <w:t>технікуму</w:t>
      </w:r>
      <w:r w:rsidR="00933E8C" w:rsidRPr="005F0C23">
        <w:rPr>
          <w:sz w:val="28"/>
          <w:szCs w:val="28"/>
        </w:rPr>
        <w:t xml:space="preserve">. </w:t>
      </w:r>
      <w:r w:rsidR="00933E8C" w:rsidRPr="005F0C23">
        <w:rPr>
          <w:rFonts w:ascii="Times New Roman" w:hAnsi="Times New Roman"/>
          <w:sz w:val="28"/>
          <w:szCs w:val="28"/>
        </w:rPr>
        <w:t>Фінансування навчання здійснюється за рахунок коштів юридичних та фізичних осіб.</w:t>
      </w:r>
    </w:p>
    <w:p w:rsidR="003C4CE3" w:rsidRPr="005F0C23" w:rsidRDefault="003C4CE3" w:rsidP="003D74A4">
      <w:pPr>
        <w:jc w:val="both"/>
        <w:rPr>
          <w:sz w:val="28"/>
          <w:szCs w:val="28"/>
        </w:rPr>
      </w:pPr>
    </w:p>
    <w:p w:rsidR="003B3839" w:rsidRPr="005F0C23" w:rsidRDefault="003B3839" w:rsidP="00F104F3">
      <w:pPr>
        <w:tabs>
          <w:tab w:val="left" w:pos="720"/>
        </w:tabs>
        <w:jc w:val="center"/>
        <w:rPr>
          <w:sz w:val="28"/>
          <w:szCs w:val="28"/>
        </w:rPr>
      </w:pPr>
    </w:p>
    <w:p w:rsidR="00567135" w:rsidRPr="005F0C23" w:rsidRDefault="00567135" w:rsidP="00F104F3">
      <w:pPr>
        <w:tabs>
          <w:tab w:val="left" w:pos="720"/>
        </w:tabs>
        <w:jc w:val="center"/>
        <w:rPr>
          <w:sz w:val="28"/>
          <w:szCs w:val="28"/>
        </w:rPr>
      </w:pPr>
    </w:p>
    <w:p w:rsidR="00567135" w:rsidRPr="005F0C23" w:rsidRDefault="009617DD" w:rsidP="00F104F3">
      <w:pPr>
        <w:tabs>
          <w:tab w:val="left" w:pos="720"/>
        </w:tabs>
        <w:jc w:val="center"/>
        <w:rPr>
          <w:rFonts w:ascii="Times New Roman" w:hAnsi="Times New Roman"/>
          <w:b/>
          <w:bCs/>
          <w:sz w:val="28"/>
          <w:szCs w:val="28"/>
        </w:rPr>
      </w:pPr>
      <w:r w:rsidRPr="005F0C23">
        <w:rPr>
          <w:sz w:val="28"/>
          <w:szCs w:val="28"/>
        </w:rPr>
        <w:br w:type="page"/>
      </w:r>
      <w:r w:rsidR="004B23FA" w:rsidRPr="005F0C23">
        <w:rPr>
          <w:rFonts w:ascii="Times New Roman" w:hAnsi="Times New Roman"/>
          <w:b/>
          <w:bCs/>
          <w:sz w:val="28"/>
          <w:szCs w:val="28"/>
        </w:rPr>
        <w:lastRenderedPageBreak/>
        <w:t>І</w:t>
      </w:r>
      <w:r w:rsidR="004B23FA" w:rsidRPr="005F0C23">
        <w:rPr>
          <w:rFonts w:ascii="Times New Roman" w:hAnsi="Times New Roman"/>
          <w:b/>
          <w:bCs/>
          <w:sz w:val="28"/>
          <w:szCs w:val="28"/>
          <w:lang w:val="en-US"/>
        </w:rPr>
        <w:t>V</w:t>
      </w:r>
      <w:r w:rsidR="004B23FA" w:rsidRPr="005F0C23">
        <w:rPr>
          <w:rFonts w:ascii="Times New Roman" w:hAnsi="Times New Roman"/>
          <w:b/>
          <w:bCs/>
          <w:sz w:val="28"/>
          <w:szCs w:val="28"/>
        </w:rPr>
        <w:t xml:space="preserve">. Строки прийому заяв і документів,  конкурсного відбору </w:t>
      </w:r>
    </w:p>
    <w:p w:rsidR="00D51155" w:rsidRPr="005F0C23" w:rsidRDefault="004B23FA" w:rsidP="00F104F3">
      <w:pPr>
        <w:tabs>
          <w:tab w:val="left" w:pos="720"/>
        </w:tabs>
        <w:jc w:val="center"/>
        <w:rPr>
          <w:rFonts w:ascii="Times New Roman" w:hAnsi="Times New Roman"/>
          <w:b/>
          <w:bCs/>
          <w:sz w:val="28"/>
          <w:szCs w:val="28"/>
        </w:rPr>
      </w:pPr>
      <w:r w:rsidRPr="005F0C23">
        <w:rPr>
          <w:rFonts w:ascii="Times New Roman" w:hAnsi="Times New Roman"/>
          <w:b/>
          <w:bCs/>
          <w:sz w:val="28"/>
          <w:szCs w:val="28"/>
        </w:rPr>
        <w:t>та зарахування на навчання</w:t>
      </w:r>
    </w:p>
    <w:p w:rsidR="003D74A4" w:rsidRPr="00BA145F" w:rsidRDefault="003D74A4" w:rsidP="00F104F3">
      <w:pPr>
        <w:tabs>
          <w:tab w:val="left" w:pos="720"/>
        </w:tabs>
        <w:jc w:val="center"/>
        <w:rPr>
          <w:rFonts w:ascii="Times New Roman" w:hAnsi="Times New Roman"/>
          <w:b/>
          <w:sz w:val="14"/>
          <w:szCs w:val="14"/>
        </w:rPr>
      </w:pPr>
    </w:p>
    <w:p w:rsidR="000434A5" w:rsidRPr="005F0C23" w:rsidRDefault="006A3D5C" w:rsidP="00F104F3">
      <w:pPr>
        <w:ind w:firstLine="709"/>
        <w:jc w:val="both"/>
        <w:rPr>
          <w:rFonts w:ascii="Times New Roman" w:hAnsi="Times New Roman"/>
          <w:sz w:val="28"/>
          <w:szCs w:val="28"/>
        </w:rPr>
      </w:pPr>
      <w:r w:rsidRPr="00BA145F">
        <w:rPr>
          <w:rFonts w:ascii="Times New Roman" w:hAnsi="Times New Roman"/>
          <w:sz w:val="28"/>
          <w:szCs w:val="28"/>
        </w:rPr>
        <w:t xml:space="preserve">1. </w:t>
      </w:r>
      <w:r w:rsidR="004B23FA" w:rsidRPr="005F0C23">
        <w:rPr>
          <w:rFonts w:ascii="Times New Roman" w:hAnsi="Times New Roman"/>
          <w:sz w:val="28"/>
          <w:szCs w:val="28"/>
        </w:rPr>
        <w:t>Прийом заяв і документів, фахові вступні випробування, конкурсний відбір та зарахування на навчання вступників на основі освітньо-кваліфікаційного рівня кваліфікованого робітника проводиться в такі строки:</w:t>
      </w:r>
    </w:p>
    <w:p w:rsidR="004162B8" w:rsidRPr="005F0C23" w:rsidRDefault="004162B8" w:rsidP="00F104F3">
      <w:pPr>
        <w:ind w:firstLine="709"/>
        <w:jc w:val="both"/>
        <w:rPr>
          <w:rFonts w:ascii="Times New Roman" w:hAnsi="Times New Roman"/>
          <w:sz w:val="14"/>
          <w:szCs w:val="1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2693"/>
        <w:gridCol w:w="7"/>
        <w:gridCol w:w="2828"/>
      </w:tblGrid>
      <w:tr w:rsidR="00130085" w:rsidRPr="005F0C23" w:rsidTr="00F60791">
        <w:tc>
          <w:tcPr>
            <w:tcW w:w="567" w:type="dxa"/>
            <w:vMerge w:val="restart"/>
            <w:shd w:val="clear" w:color="auto" w:fill="auto"/>
            <w:vAlign w:val="center"/>
          </w:tcPr>
          <w:p w:rsidR="00130085" w:rsidRPr="005F0C23" w:rsidRDefault="00130085" w:rsidP="00F60791">
            <w:pPr>
              <w:snapToGrid w:val="0"/>
              <w:ind w:right="-108"/>
              <w:contextualSpacing/>
              <w:jc w:val="both"/>
              <w:rPr>
                <w:rFonts w:ascii="Times New Roman" w:hAnsi="Times New Roman"/>
                <w:sz w:val="23"/>
                <w:szCs w:val="23"/>
              </w:rPr>
            </w:pPr>
            <w:r w:rsidRPr="005F0C23">
              <w:rPr>
                <w:rFonts w:ascii="Times New Roman" w:hAnsi="Times New Roman"/>
                <w:sz w:val="23"/>
                <w:szCs w:val="23"/>
              </w:rPr>
              <w:t>№ з/п</w:t>
            </w:r>
          </w:p>
        </w:tc>
        <w:tc>
          <w:tcPr>
            <w:tcW w:w="4253" w:type="dxa"/>
            <w:vMerge w:val="restart"/>
            <w:shd w:val="clear" w:color="auto" w:fill="auto"/>
            <w:vAlign w:val="center"/>
          </w:tcPr>
          <w:p w:rsidR="00130085" w:rsidRPr="005F0C23" w:rsidRDefault="00130085" w:rsidP="00F60791">
            <w:pPr>
              <w:snapToGrid w:val="0"/>
              <w:contextualSpacing/>
              <w:jc w:val="center"/>
              <w:rPr>
                <w:rFonts w:ascii="Times New Roman" w:hAnsi="Times New Roman"/>
                <w:sz w:val="26"/>
                <w:szCs w:val="26"/>
              </w:rPr>
            </w:pPr>
            <w:r w:rsidRPr="005F0C23">
              <w:rPr>
                <w:rFonts w:ascii="Times New Roman" w:hAnsi="Times New Roman"/>
                <w:sz w:val="26"/>
                <w:szCs w:val="26"/>
              </w:rPr>
              <w:t>Етапи вступної кампанії</w:t>
            </w:r>
          </w:p>
        </w:tc>
        <w:tc>
          <w:tcPr>
            <w:tcW w:w="2693" w:type="dxa"/>
            <w:shd w:val="clear" w:color="auto" w:fill="auto"/>
            <w:vAlign w:val="center"/>
          </w:tcPr>
          <w:p w:rsidR="00130085" w:rsidRPr="005F0C23" w:rsidRDefault="00130085" w:rsidP="00F60791">
            <w:pPr>
              <w:snapToGrid w:val="0"/>
              <w:contextualSpacing/>
              <w:jc w:val="center"/>
              <w:rPr>
                <w:rFonts w:ascii="Times New Roman" w:hAnsi="Times New Roman"/>
                <w:sz w:val="26"/>
                <w:szCs w:val="26"/>
              </w:rPr>
            </w:pPr>
            <w:r w:rsidRPr="005F0C23">
              <w:rPr>
                <w:rFonts w:ascii="Times New Roman" w:hAnsi="Times New Roman"/>
                <w:sz w:val="26"/>
                <w:szCs w:val="26"/>
              </w:rPr>
              <w:t>Денна форма навчання</w:t>
            </w:r>
          </w:p>
        </w:tc>
        <w:tc>
          <w:tcPr>
            <w:tcW w:w="2835" w:type="dxa"/>
            <w:gridSpan w:val="2"/>
            <w:shd w:val="clear" w:color="auto" w:fill="auto"/>
            <w:vAlign w:val="center"/>
          </w:tcPr>
          <w:p w:rsidR="00130085" w:rsidRPr="005F0C23" w:rsidRDefault="00130085" w:rsidP="00F60791">
            <w:pPr>
              <w:snapToGrid w:val="0"/>
              <w:contextualSpacing/>
              <w:jc w:val="center"/>
              <w:rPr>
                <w:rFonts w:ascii="Times New Roman" w:hAnsi="Times New Roman"/>
                <w:sz w:val="26"/>
                <w:szCs w:val="26"/>
              </w:rPr>
            </w:pPr>
            <w:r w:rsidRPr="005F0C23">
              <w:rPr>
                <w:rFonts w:ascii="Times New Roman" w:hAnsi="Times New Roman"/>
                <w:sz w:val="26"/>
                <w:szCs w:val="26"/>
              </w:rPr>
              <w:t>Навчання без відриву від виробництва</w:t>
            </w:r>
          </w:p>
        </w:tc>
      </w:tr>
      <w:tr w:rsidR="00130085" w:rsidRPr="005F0C23" w:rsidTr="00F60791">
        <w:tc>
          <w:tcPr>
            <w:tcW w:w="567" w:type="dxa"/>
            <w:vMerge/>
            <w:shd w:val="clear" w:color="auto" w:fill="auto"/>
          </w:tcPr>
          <w:p w:rsidR="00130085" w:rsidRPr="005F0C23" w:rsidRDefault="00130085" w:rsidP="00F60791">
            <w:pPr>
              <w:snapToGrid w:val="0"/>
              <w:contextualSpacing/>
              <w:rPr>
                <w:sz w:val="26"/>
                <w:szCs w:val="26"/>
              </w:rPr>
            </w:pPr>
          </w:p>
        </w:tc>
        <w:tc>
          <w:tcPr>
            <w:tcW w:w="4253" w:type="dxa"/>
            <w:vMerge/>
            <w:shd w:val="clear" w:color="auto" w:fill="auto"/>
            <w:vAlign w:val="center"/>
          </w:tcPr>
          <w:p w:rsidR="00130085" w:rsidRPr="005F0C23" w:rsidRDefault="00130085" w:rsidP="00F60791">
            <w:pPr>
              <w:snapToGrid w:val="0"/>
              <w:contextualSpacing/>
              <w:jc w:val="center"/>
              <w:rPr>
                <w:sz w:val="26"/>
                <w:szCs w:val="26"/>
              </w:rPr>
            </w:pPr>
          </w:p>
        </w:tc>
        <w:tc>
          <w:tcPr>
            <w:tcW w:w="5528" w:type="dxa"/>
            <w:gridSpan w:val="3"/>
            <w:tcBorders>
              <w:bottom w:val="single" w:sz="4" w:space="0" w:color="auto"/>
            </w:tcBorders>
            <w:shd w:val="clear" w:color="auto" w:fill="auto"/>
            <w:vAlign w:val="center"/>
          </w:tcPr>
          <w:p w:rsidR="00130085" w:rsidRPr="005F0C23" w:rsidRDefault="00130085" w:rsidP="00F60791">
            <w:pPr>
              <w:snapToGrid w:val="0"/>
              <w:contextualSpacing/>
              <w:jc w:val="center"/>
              <w:rPr>
                <w:rFonts w:ascii="Times New Roman" w:hAnsi="Times New Roman"/>
                <w:sz w:val="26"/>
                <w:szCs w:val="26"/>
              </w:rPr>
            </w:pPr>
            <w:r w:rsidRPr="005F0C23">
              <w:rPr>
                <w:rFonts w:ascii="Times New Roman" w:hAnsi="Times New Roman"/>
                <w:sz w:val="26"/>
                <w:szCs w:val="26"/>
              </w:rPr>
              <w:t>Вступники на основі освіти</w:t>
            </w:r>
          </w:p>
        </w:tc>
      </w:tr>
      <w:tr w:rsidR="00130085" w:rsidRPr="005F0C23" w:rsidTr="00F60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6"/>
        </w:trPr>
        <w:tc>
          <w:tcPr>
            <w:tcW w:w="567" w:type="dxa"/>
            <w:vMerge/>
            <w:tcBorders>
              <w:left w:val="single" w:sz="4" w:space="0" w:color="auto"/>
              <w:bottom w:val="single" w:sz="4" w:space="0" w:color="auto"/>
              <w:right w:val="single" w:sz="4" w:space="0" w:color="auto"/>
            </w:tcBorders>
            <w:shd w:val="clear" w:color="auto" w:fill="auto"/>
          </w:tcPr>
          <w:p w:rsidR="00130085" w:rsidRPr="005F0C23" w:rsidRDefault="00130085" w:rsidP="00F60791">
            <w:pPr>
              <w:snapToGrid w:val="0"/>
              <w:contextualSpacing/>
              <w:rPr>
                <w:sz w:val="26"/>
                <w:szCs w:val="26"/>
              </w:rPr>
            </w:pPr>
          </w:p>
        </w:tc>
        <w:tc>
          <w:tcPr>
            <w:tcW w:w="4253" w:type="dxa"/>
            <w:vMerge/>
            <w:tcBorders>
              <w:left w:val="single" w:sz="4" w:space="0" w:color="auto"/>
              <w:bottom w:val="single" w:sz="4" w:space="0" w:color="auto"/>
              <w:right w:val="single" w:sz="4" w:space="0" w:color="auto"/>
            </w:tcBorders>
            <w:shd w:val="clear" w:color="auto" w:fill="auto"/>
            <w:vAlign w:val="center"/>
          </w:tcPr>
          <w:p w:rsidR="00130085" w:rsidRPr="005F0C23" w:rsidRDefault="00130085" w:rsidP="00F60791">
            <w:pPr>
              <w:snapToGrid w:val="0"/>
              <w:contextualSpacing/>
              <w:jc w:val="center"/>
              <w:rPr>
                <w:sz w:val="26"/>
                <w:szCs w:val="26"/>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30085" w:rsidRPr="005F0C23" w:rsidRDefault="00130085" w:rsidP="00F60791">
            <w:pPr>
              <w:snapToGrid w:val="0"/>
              <w:contextualSpacing/>
              <w:jc w:val="center"/>
              <w:rPr>
                <w:rFonts w:ascii="Times New Roman" w:hAnsi="Times New Roman"/>
                <w:sz w:val="26"/>
                <w:szCs w:val="26"/>
              </w:rPr>
            </w:pPr>
            <w:r w:rsidRPr="005F0C23">
              <w:rPr>
                <w:rFonts w:ascii="Times New Roman" w:hAnsi="Times New Roman"/>
                <w:sz w:val="26"/>
                <w:szCs w:val="26"/>
              </w:rPr>
              <w:t>освітньо-кваліфікаційного</w:t>
            </w:r>
          </w:p>
          <w:p w:rsidR="00130085" w:rsidRPr="005F0C23" w:rsidRDefault="00130085" w:rsidP="00F60791">
            <w:pPr>
              <w:snapToGrid w:val="0"/>
              <w:contextualSpacing/>
              <w:jc w:val="center"/>
              <w:rPr>
                <w:rFonts w:ascii="Times New Roman" w:hAnsi="Times New Roman"/>
                <w:sz w:val="26"/>
                <w:szCs w:val="26"/>
              </w:rPr>
            </w:pPr>
            <w:r w:rsidRPr="005F0C23">
              <w:rPr>
                <w:rFonts w:ascii="Times New Roman" w:hAnsi="Times New Roman"/>
                <w:sz w:val="26"/>
                <w:szCs w:val="26"/>
              </w:rPr>
              <w:t>рівня кваліфікованого</w:t>
            </w:r>
          </w:p>
          <w:p w:rsidR="00130085" w:rsidRPr="005F0C23" w:rsidRDefault="00130085" w:rsidP="00F60791">
            <w:pPr>
              <w:snapToGrid w:val="0"/>
              <w:contextualSpacing/>
              <w:jc w:val="center"/>
              <w:rPr>
                <w:rFonts w:ascii="Times New Roman" w:hAnsi="Times New Roman"/>
                <w:sz w:val="26"/>
                <w:szCs w:val="26"/>
              </w:rPr>
            </w:pPr>
            <w:r w:rsidRPr="005F0C23">
              <w:rPr>
                <w:rFonts w:ascii="Times New Roman" w:hAnsi="Times New Roman"/>
                <w:sz w:val="26"/>
                <w:szCs w:val="26"/>
              </w:rPr>
              <w:t>робітника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085" w:rsidRPr="005F0C23" w:rsidRDefault="00130085" w:rsidP="00F60791">
            <w:pPr>
              <w:snapToGrid w:val="0"/>
              <w:contextualSpacing/>
              <w:jc w:val="center"/>
              <w:rPr>
                <w:rFonts w:ascii="Times New Roman" w:hAnsi="Times New Roman"/>
                <w:sz w:val="26"/>
                <w:szCs w:val="26"/>
              </w:rPr>
            </w:pPr>
            <w:r w:rsidRPr="005F0C23">
              <w:rPr>
                <w:rFonts w:ascii="Times New Roman" w:hAnsi="Times New Roman"/>
                <w:sz w:val="26"/>
                <w:szCs w:val="26"/>
              </w:rPr>
              <w:t>освітньо-кваліфікаційного рівня кваліфікованого робітника</w:t>
            </w:r>
          </w:p>
        </w:tc>
      </w:tr>
      <w:tr w:rsidR="00130085" w:rsidRPr="005F0C23" w:rsidTr="00F60791">
        <w:trPr>
          <w:trHeight w:val="572"/>
        </w:trPr>
        <w:tc>
          <w:tcPr>
            <w:tcW w:w="567" w:type="dxa"/>
            <w:tcBorders>
              <w:top w:val="single" w:sz="4" w:space="0" w:color="auto"/>
              <w:bottom w:val="single" w:sz="4" w:space="0" w:color="auto"/>
            </w:tcBorders>
            <w:shd w:val="clear" w:color="auto" w:fill="auto"/>
          </w:tcPr>
          <w:p w:rsidR="00130085" w:rsidRPr="005F0C23" w:rsidRDefault="00130085" w:rsidP="00F60791">
            <w:pPr>
              <w:snapToGrid w:val="0"/>
              <w:contextualSpacing/>
              <w:jc w:val="center"/>
              <w:rPr>
                <w:rFonts w:ascii="Times New Roman" w:hAnsi="Times New Roman"/>
                <w:sz w:val="26"/>
                <w:szCs w:val="26"/>
              </w:rPr>
            </w:pPr>
            <w:r w:rsidRPr="005F0C23">
              <w:rPr>
                <w:rFonts w:ascii="Times New Roman" w:hAnsi="Times New Roman"/>
                <w:sz w:val="26"/>
                <w:szCs w:val="26"/>
              </w:rPr>
              <w:t>1.</w:t>
            </w:r>
          </w:p>
        </w:tc>
        <w:tc>
          <w:tcPr>
            <w:tcW w:w="4253" w:type="dxa"/>
            <w:tcBorders>
              <w:top w:val="single" w:sz="4" w:space="0" w:color="auto"/>
            </w:tcBorders>
            <w:shd w:val="clear" w:color="auto" w:fill="auto"/>
          </w:tcPr>
          <w:p w:rsidR="00130085" w:rsidRPr="005F0C23" w:rsidRDefault="00130085" w:rsidP="00F60791">
            <w:pPr>
              <w:snapToGrid w:val="0"/>
              <w:contextualSpacing/>
              <w:rPr>
                <w:rFonts w:ascii="Times New Roman" w:hAnsi="Times New Roman"/>
                <w:sz w:val="26"/>
                <w:szCs w:val="26"/>
              </w:rPr>
            </w:pPr>
            <w:r w:rsidRPr="005F0C23">
              <w:rPr>
                <w:rFonts w:ascii="Times New Roman" w:hAnsi="Times New Roman"/>
                <w:sz w:val="26"/>
                <w:szCs w:val="26"/>
              </w:rPr>
              <w:t>Початок прийому заяв та документів у паперовій формі</w:t>
            </w:r>
          </w:p>
        </w:tc>
        <w:tc>
          <w:tcPr>
            <w:tcW w:w="2693" w:type="dxa"/>
            <w:shd w:val="clear" w:color="auto" w:fill="auto"/>
            <w:vAlign w:val="center"/>
          </w:tcPr>
          <w:p w:rsidR="00130085" w:rsidRPr="005F0C23" w:rsidRDefault="00130085" w:rsidP="00F60791">
            <w:pPr>
              <w:snapToGrid w:val="0"/>
              <w:contextualSpacing/>
              <w:jc w:val="center"/>
              <w:rPr>
                <w:rFonts w:ascii="Times New Roman" w:hAnsi="Times New Roman"/>
                <w:b/>
                <w:bCs/>
                <w:sz w:val="26"/>
                <w:szCs w:val="26"/>
              </w:rPr>
            </w:pPr>
            <w:r w:rsidRPr="005F0C23">
              <w:rPr>
                <w:rFonts w:ascii="Times New Roman" w:hAnsi="Times New Roman"/>
                <w:b/>
                <w:bCs/>
                <w:sz w:val="26"/>
                <w:szCs w:val="26"/>
              </w:rPr>
              <w:t>1</w:t>
            </w:r>
            <w:r w:rsidRPr="005F0C23">
              <w:rPr>
                <w:rFonts w:ascii="Times New Roman" w:hAnsi="Times New Roman"/>
                <w:b/>
                <w:bCs/>
                <w:sz w:val="26"/>
                <w:szCs w:val="26"/>
                <w:lang w:val="ru-RU"/>
              </w:rPr>
              <w:t>2</w:t>
            </w:r>
            <w:r w:rsidRPr="005F0C23">
              <w:rPr>
                <w:rFonts w:ascii="Times New Roman" w:hAnsi="Times New Roman"/>
                <w:b/>
                <w:bCs/>
                <w:sz w:val="26"/>
                <w:szCs w:val="26"/>
              </w:rPr>
              <w:t xml:space="preserve"> липня 201</w:t>
            </w:r>
            <w:r w:rsidRPr="005F0C23">
              <w:rPr>
                <w:rFonts w:ascii="Times New Roman" w:hAnsi="Times New Roman"/>
                <w:b/>
                <w:bCs/>
                <w:sz w:val="26"/>
                <w:szCs w:val="26"/>
                <w:lang w:val="ru-RU"/>
              </w:rPr>
              <w:t xml:space="preserve">7 </w:t>
            </w:r>
            <w:r w:rsidRPr="005F0C23">
              <w:rPr>
                <w:rFonts w:ascii="Times New Roman" w:hAnsi="Times New Roman"/>
                <w:b/>
                <w:bCs/>
                <w:sz w:val="26"/>
                <w:szCs w:val="26"/>
              </w:rPr>
              <w:t>року</w:t>
            </w:r>
          </w:p>
        </w:tc>
        <w:tc>
          <w:tcPr>
            <w:tcW w:w="2835" w:type="dxa"/>
            <w:gridSpan w:val="2"/>
            <w:shd w:val="clear" w:color="auto" w:fill="auto"/>
            <w:vAlign w:val="center"/>
          </w:tcPr>
          <w:p w:rsidR="00130085" w:rsidRPr="005F0C23" w:rsidRDefault="00130085" w:rsidP="00F60791">
            <w:pPr>
              <w:snapToGrid w:val="0"/>
              <w:contextualSpacing/>
              <w:jc w:val="center"/>
              <w:rPr>
                <w:rFonts w:ascii="Times New Roman" w:hAnsi="Times New Roman"/>
                <w:b/>
                <w:bCs/>
                <w:sz w:val="26"/>
                <w:szCs w:val="26"/>
              </w:rPr>
            </w:pPr>
            <w:r w:rsidRPr="005F0C23">
              <w:rPr>
                <w:rFonts w:ascii="Times New Roman" w:hAnsi="Times New Roman"/>
                <w:b/>
                <w:bCs/>
                <w:sz w:val="26"/>
                <w:szCs w:val="26"/>
              </w:rPr>
              <w:t>1</w:t>
            </w:r>
            <w:r w:rsidRPr="005F0C23">
              <w:rPr>
                <w:rFonts w:ascii="Times New Roman" w:hAnsi="Times New Roman"/>
                <w:b/>
                <w:bCs/>
                <w:sz w:val="26"/>
                <w:szCs w:val="26"/>
                <w:lang w:val="ru-RU"/>
              </w:rPr>
              <w:t>2</w:t>
            </w:r>
            <w:r w:rsidRPr="005F0C23">
              <w:rPr>
                <w:rFonts w:ascii="Times New Roman" w:hAnsi="Times New Roman"/>
                <w:b/>
                <w:bCs/>
                <w:sz w:val="26"/>
                <w:szCs w:val="26"/>
              </w:rPr>
              <w:t>липня 201</w:t>
            </w:r>
            <w:r w:rsidRPr="005F0C23">
              <w:rPr>
                <w:rFonts w:ascii="Times New Roman" w:hAnsi="Times New Roman"/>
                <w:b/>
                <w:bCs/>
                <w:sz w:val="26"/>
                <w:szCs w:val="26"/>
                <w:lang w:val="ru-RU"/>
              </w:rPr>
              <w:t>7</w:t>
            </w:r>
            <w:r w:rsidRPr="005F0C23">
              <w:rPr>
                <w:rFonts w:ascii="Times New Roman" w:hAnsi="Times New Roman"/>
                <w:b/>
                <w:bCs/>
                <w:sz w:val="26"/>
                <w:szCs w:val="26"/>
              </w:rPr>
              <w:t xml:space="preserve"> року</w:t>
            </w:r>
          </w:p>
        </w:tc>
      </w:tr>
      <w:tr w:rsidR="00130085" w:rsidRPr="005F0C23" w:rsidTr="00F60791">
        <w:trPr>
          <w:trHeight w:val="1133"/>
        </w:trPr>
        <w:tc>
          <w:tcPr>
            <w:tcW w:w="567" w:type="dxa"/>
            <w:shd w:val="clear" w:color="auto" w:fill="auto"/>
          </w:tcPr>
          <w:p w:rsidR="00130085" w:rsidRPr="005F0C23" w:rsidRDefault="00130085" w:rsidP="00F60791">
            <w:pPr>
              <w:snapToGrid w:val="0"/>
              <w:contextualSpacing/>
              <w:jc w:val="center"/>
              <w:rPr>
                <w:rFonts w:ascii="Times New Roman" w:hAnsi="Times New Roman"/>
                <w:sz w:val="26"/>
                <w:szCs w:val="26"/>
              </w:rPr>
            </w:pPr>
            <w:r w:rsidRPr="005F0C23">
              <w:rPr>
                <w:rFonts w:ascii="Times New Roman" w:hAnsi="Times New Roman"/>
                <w:sz w:val="26"/>
                <w:szCs w:val="26"/>
              </w:rPr>
              <w:t>2.</w:t>
            </w:r>
          </w:p>
        </w:tc>
        <w:tc>
          <w:tcPr>
            <w:tcW w:w="4253" w:type="dxa"/>
            <w:tcBorders>
              <w:bottom w:val="single" w:sz="4" w:space="0" w:color="auto"/>
            </w:tcBorders>
            <w:shd w:val="clear" w:color="auto" w:fill="auto"/>
          </w:tcPr>
          <w:p w:rsidR="00130085" w:rsidRPr="005F0C23" w:rsidRDefault="00130085" w:rsidP="00F60791">
            <w:pPr>
              <w:snapToGrid w:val="0"/>
              <w:contextualSpacing/>
              <w:rPr>
                <w:rFonts w:ascii="Times New Roman" w:hAnsi="Times New Roman"/>
                <w:sz w:val="26"/>
                <w:szCs w:val="26"/>
              </w:rPr>
            </w:pPr>
            <w:r w:rsidRPr="005F0C23">
              <w:rPr>
                <w:rFonts w:ascii="Times New Roman" w:hAnsi="Times New Roman"/>
                <w:sz w:val="26"/>
                <w:szCs w:val="26"/>
              </w:rPr>
              <w:t>Закінчення прийому заяв та документів у паперовій формі від осіб, які складають фахові вступні випробування, співбесіди, що проводить технікум</w:t>
            </w:r>
          </w:p>
        </w:tc>
        <w:tc>
          <w:tcPr>
            <w:tcW w:w="2693" w:type="dxa"/>
            <w:tcBorders>
              <w:bottom w:val="single" w:sz="4" w:space="0" w:color="auto"/>
            </w:tcBorders>
            <w:shd w:val="clear" w:color="auto" w:fill="auto"/>
            <w:vAlign w:val="center"/>
          </w:tcPr>
          <w:p w:rsidR="00130085" w:rsidRPr="005F0C23" w:rsidRDefault="00130085" w:rsidP="00F60791">
            <w:pPr>
              <w:snapToGrid w:val="0"/>
              <w:contextualSpacing/>
              <w:jc w:val="center"/>
              <w:rPr>
                <w:rFonts w:ascii="Times New Roman" w:hAnsi="Times New Roman"/>
                <w:b/>
                <w:bCs/>
                <w:sz w:val="26"/>
                <w:szCs w:val="26"/>
              </w:rPr>
            </w:pPr>
            <w:r w:rsidRPr="005F0C23">
              <w:rPr>
                <w:rFonts w:ascii="Times New Roman" w:hAnsi="Times New Roman"/>
                <w:b/>
                <w:bCs/>
                <w:sz w:val="26"/>
                <w:szCs w:val="26"/>
              </w:rPr>
              <w:t>о 18.00</w:t>
            </w:r>
          </w:p>
          <w:p w:rsidR="00130085" w:rsidRPr="005F0C23" w:rsidRDefault="00130085" w:rsidP="00F60791">
            <w:pPr>
              <w:snapToGrid w:val="0"/>
              <w:contextualSpacing/>
              <w:jc w:val="center"/>
              <w:rPr>
                <w:rFonts w:ascii="Times New Roman" w:hAnsi="Times New Roman"/>
                <w:b/>
                <w:bCs/>
                <w:sz w:val="26"/>
                <w:szCs w:val="26"/>
              </w:rPr>
            </w:pPr>
            <w:r w:rsidRPr="005F0C23">
              <w:rPr>
                <w:rFonts w:ascii="Times New Roman" w:hAnsi="Times New Roman"/>
                <w:b/>
                <w:bCs/>
                <w:sz w:val="26"/>
                <w:szCs w:val="26"/>
              </w:rPr>
              <w:t>01 серпня 201</w:t>
            </w:r>
            <w:r w:rsidRPr="005F0C23">
              <w:rPr>
                <w:rFonts w:ascii="Times New Roman" w:hAnsi="Times New Roman"/>
                <w:b/>
                <w:bCs/>
                <w:sz w:val="26"/>
                <w:szCs w:val="26"/>
                <w:lang w:val="ru-RU"/>
              </w:rPr>
              <w:t>7</w:t>
            </w:r>
            <w:r w:rsidRPr="005F0C23">
              <w:rPr>
                <w:rFonts w:ascii="Times New Roman" w:hAnsi="Times New Roman"/>
                <w:b/>
                <w:bCs/>
                <w:sz w:val="26"/>
                <w:szCs w:val="26"/>
              </w:rPr>
              <w:t xml:space="preserve"> року</w:t>
            </w:r>
          </w:p>
        </w:tc>
        <w:tc>
          <w:tcPr>
            <w:tcW w:w="2835" w:type="dxa"/>
            <w:gridSpan w:val="2"/>
            <w:tcBorders>
              <w:bottom w:val="single" w:sz="4" w:space="0" w:color="auto"/>
            </w:tcBorders>
            <w:shd w:val="clear" w:color="auto" w:fill="auto"/>
            <w:vAlign w:val="center"/>
          </w:tcPr>
          <w:p w:rsidR="00130085" w:rsidRPr="005F0C23" w:rsidRDefault="00130085" w:rsidP="00F60791">
            <w:pPr>
              <w:snapToGrid w:val="0"/>
              <w:contextualSpacing/>
              <w:rPr>
                <w:rFonts w:ascii="Times New Roman" w:hAnsi="Times New Roman"/>
                <w:bCs/>
                <w:sz w:val="26"/>
                <w:szCs w:val="26"/>
              </w:rPr>
            </w:pPr>
          </w:p>
          <w:p w:rsidR="00130085" w:rsidRPr="005F0C23" w:rsidRDefault="00130085" w:rsidP="00F60791">
            <w:pPr>
              <w:snapToGrid w:val="0"/>
              <w:contextualSpacing/>
              <w:jc w:val="center"/>
              <w:rPr>
                <w:rFonts w:ascii="Times New Roman" w:hAnsi="Times New Roman"/>
                <w:b/>
                <w:bCs/>
                <w:sz w:val="26"/>
                <w:szCs w:val="26"/>
              </w:rPr>
            </w:pPr>
            <w:r w:rsidRPr="005F0C23">
              <w:rPr>
                <w:rFonts w:ascii="Times New Roman" w:hAnsi="Times New Roman"/>
                <w:b/>
                <w:bCs/>
                <w:sz w:val="26"/>
                <w:szCs w:val="26"/>
              </w:rPr>
              <w:t>о 18.00</w:t>
            </w:r>
          </w:p>
          <w:p w:rsidR="00130085" w:rsidRPr="005F0C23" w:rsidRDefault="00130085" w:rsidP="00F60791">
            <w:pPr>
              <w:snapToGrid w:val="0"/>
              <w:contextualSpacing/>
              <w:jc w:val="center"/>
              <w:rPr>
                <w:rFonts w:ascii="Times New Roman" w:hAnsi="Times New Roman"/>
                <w:b/>
                <w:bCs/>
                <w:sz w:val="26"/>
                <w:szCs w:val="26"/>
              </w:rPr>
            </w:pPr>
            <w:r w:rsidRPr="005F0C23">
              <w:rPr>
                <w:rFonts w:ascii="Times New Roman" w:hAnsi="Times New Roman"/>
                <w:b/>
                <w:bCs/>
                <w:sz w:val="26"/>
                <w:szCs w:val="26"/>
              </w:rPr>
              <w:t>10 серпня 201</w:t>
            </w:r>
            <w:r w:rsidRPr="005F0C23">
              <w:rPr>
                <w:rFonts w:ascii="Times New Roman" w:hAnsi="Times New Roman"/>
                <w:b/>
                <w:bCs/>
                <w:sz w:val="26"/>
                <w:szCs w:val="26"/>
                <w:lang w:val="ru-RU"/>
              </w:rPr>
              <w:t>7</w:t>
            </w:r>
            <w:r w:rsidRPr="005F0C23">
              <w:rPr>
                <w:rFonts w:ascii="Times New Roman" w:hAnsi="Times New Roman"/>
                <w:b/>
                <w:bCs/>
                <w:sz w:val="26"/>
                <w:szCs w:val="26"/>
              </w:rPr>
              <w:t xml:space="preserve"> року</w:t>
            </w:r>
          </w:p>
        </w:tc>
      </w:tr>
      <w:tr w:rsidR="00130085" w:rsidRPr="005F0C23" w:rsidTr="00F60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567" w:type="dxa"/>
            <w:tcBorders>
              <w:top w:val="single" w:sz="4" w:space="0" w:color="auto"/>
              <w:left w:val="single" w:sz="4" w:space="0" w:color="auto"/>
              <w:bottom w:val="single" w:sz="4" w:space="0" w:color="auto"/>
              <w:right w:val="single" w:sz="4" w:space="0" w:color="auto"/>
            </w:tcBorders>
            <w:shd w:val="clear" w:color="auto" w:fill="auto"/>
          </w:tcPr>
          <w:p w:rsidR="00130085" w:rsidRPr="005F0C23" w:rsidRDefault="00130085" w:rsidP="00F60791">
            <w:pPr>
              <w:snapToGrid w:val="0"/>
              <w:contextualSpacing/>
              <w:jc w:val="center"/>
              <w:rPr>
                <w:rFonts w:ascii="Times New Roman" w:hAnsi="Times New Roman"/>
                <w:sz w:val="26"/>
                <w:szCs w:val="26"/>
              </w:rPr>
            </w:pPr>
            <w:r w:rsidRPr="005F0C23">
              <w:rPr>
                <w:rFonts w:ascii="Times New Roman" w:hAnsi="Times New Roman"/>
                <w:sz w:val="26"/>
                <w:szCs w:val="26"/>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30085" w:rsidRPr="005F0C23" w:rsidRDefault="00130085" w:rsidP="00F60791">
            <w:pPr>
              <w:snapToGrid w:val="0"/>
              <w:contextualSpacing/>
              <w:rPr>
                <w:rFonts w:ascii="Times New Roman" w:hAnsi="Times New Roman"/>
                <w:sz w:val="26"/>
                <w:szCs w:val="26"/>
              </w:rPr>
            </w:pPr>
            <w:r w:rsidRPr="005F0C23">
              <w:rPr>
                <w:rFonts w:ascii="Times New Roman" w:hAnsi="Times New Roman"/>
                <w:sz w:val="26"/>
                <w:szCs w:val="26"/>
              </w:rPr>
              <w:t>Строки проведення  фахових вступних випробувань</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30085" w:rsidRPr="005F0C23" w:rsidRDefault="00130085" w:rsidP="00F60791">
            <w:pPr>
              <w:snapToGrid w:val="0"/>
              <w:contextualSpacing/>
              <w:jc w:val="center"/>
              <w:rPr>
                <w:rFonts w:ascii="Times New Roman" w:hAnsi="Times New Roman"/>
                <w:b/>
                <w:bCs/>
                <w:sz w:val="26"/>
                <w:szCs w:val="26"/>
              </w:rPr>
            </w:pPr>
            <w:r w:rsidRPr="005F0C23">
              <w:rPr>
                <w:rFonts w:ascii="Times New Roman" w:hAnsi="Times New Roman"/>
                <w:b/>
                <w:bCs/>
                <w:sz w:val="26"/>
                <w:szCs w:val="26"/>
              </w:rPr>
              <w:t xml:space="preserve">з 02 до </w:t>
            </w:r>
            <w:r w:rsidRPr="005F0C23">
              <w:rPr>
                <w:rFonts w:ascii="Times New Roman" w:hAnsi="Times New Roman"/>
                <w:b/>
                <w:bCs/>
                <w:sz w:val="26"/>
                <w:szCs w:val="26"/>
                <w:lang w:val="ru-RU"/>
              </w:rPr>
              <w:t xml:space="preserve">07 </w:t>
            </w:r>
            <w:r w:rsidRPr="005F0C23">
              <w:rPr>
                <w:rFonts w:ascii="Times New Roman" w:hAnsi="Times New Roman"/>
                <w:b/>
                <w:bCs/>
                <w:sz w:val="26"/>
                <w:szCs w:val="26"/>
              </w:rPr>
              <w:t>серпня</w:t>
            </w:r>
          </w:p>
          <w:p w:rsidR="00130085" w:rsidRPr="005F0C23" w:rsidRDefault="00130085" w:rsidP="00F60791">
            <w:pPr>
              <w:contextualSpacing/>
              <w:jc w:val="center"/>
              <w:rPr>
                <w:rFonts w:ascii="Times New Roman" w:hAnsi="Times New Roman"/>
                <w:b/>
                <w:bCs/>
                <w:sz w:val="26"/>
                <w:szCs w:val="26"/>
              </w:rPr>
            </w:pPr>
            <w:r w:rsidRPr="005F0C23">
              <w:rPr>
                <w:rFonts w:ascii="Times New Roman" w:hAnsi="Times New Roman"/>
                <w:b/>
                <w:bCs/>
                <w:sz w:val="26"/>
                <w:szCs w:val="26"/>
              </w:rPr>
              <w:t>201</w:t>
            </w:r>
            <w:r w:rsidRPr="005F0C23">
              <w:rPr>
                <w:rFonts w:ascii="Times New Roman" w:hAnsi="Times New Roman"/>
                <w:b/>
                <w:bCs/>
                <w:sz w:val="26"/>
                <w:szCs w:val="26"/>
                <w:lang w:val="ru-RU"/>
              </w:rPr>
              <w:t xml:space="preserve">7 </w:t>
            </w:r>
            <w:r w:rsidRPr="005F0C23">
              <w:rPr>
                <w:rFonts w:ascii="Times New Roman" w:hAnsi="Times New Roman"/>
                <w:b/>
                <w:bCs/>
                <w:sz w:val="26"/>
                <w:szCs w:val="26"/>
              </w:rPr>
              <w:t>року</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085" w:rsidRPr="005F0C23" w:rsidRDefault="00130085" w:rsidP="00F60791">
            <w:pPr>
              <w:snapToGrid w:val="0"/>
              <w:contextualSpacing/>
              <w:jc w:val="center"/>
              <w:rPr>
                <w:rFonts w:ascii="Times New Roman" w:hAnsi="Times New Roman"/>
                <w:b/>
                <w:bCs/>
                <w:sz w:val="26"/>
                <w:szCs w:val="26"/>
              </w:rPr>
            </w:pPr>
            <w:r w:rsidRPr="005F0C23">
              <w:rPr>
                <w:rFonts w:ascii="Times New Roman" w:hAnsi="Times New Roman"/>
                <w:b/>
                <w:bCs/>
                <w:sz w:val="26"/>
                <w:szCs w:val="26"/>
              </w:rPr>
              <w:t xml:space="preserve">з </w:t>
            </w:r>
            <w:r w:rsidRPr="005F0C23">
              <w:rPr>
                <w:rFonts w:ascii="Times New Roman" w:hAnsi="Times New Roman"/>
                <w:b/>
                <w:bCs/>
                <w:sz w:val="26"/>
                <w:szCs w:val="26"/>
                <w:lang w:val="ru-RU"/>
              </w:rPr>
              <w:t>11</w:t>
            </w:r>
            <w:r w:rsidRPr="005F0C23">
              <w:rPr>
                <w:rFonts w:ascii="Times New Roman" w:hAnsi="Times New Roman"/>
                <w:b/>
                <w:bCs/>
                <w:sz w:val="26"/>
                <w:szCs w:val="26"/>
              </w:rPr>
              <w:t xml:space="preserve"> до </w:t>
            </w:r>
            <w:r w:rsidRPr="005F0C23">
              <w:rPr>
                <w:rFonts w:ascii="Times New Roman" w:hAnsi="Times New Roman"/>
                <w:b/>
                <w:bCs/>
                <w:sz w:val="26"/>
                <w:szCs w:val="26"/>
                <w:lang w:val="ru-RU"/>
              </w:rPr>
              <w:t>15</w:t>
            </w:r>
            <w:r w:rsidRPr="005F0C23">
              <w:rPr>
                <w:rFonts w:ascii="Times New Roman" w:hAnsi="Times New Roman"/>
                <w:b/>
                <w:bCs/>
                <w:sz w:val="26"/>
                <w:szCs w:val="26"/>
              </w:rPr>
              <w:t xml:space="preserve"> серпня</w:t>
            </w:r>
          </w:p>
          <w:p w:rsidR="00130085" w:rsidRPr="005F0C23" w:rsidRDefault="00130085" w:rsidP="00F60791">
            <w:pPr>
              <w:contextualSpacing/>
              <w:jc w:val="center"/>
              <w:rPr>
                <w:rFonts w:ascii="Times New Roman" w:hAnsi="Times New Roman"/>
                <w:b/>
                <w:bCs/>
                <w:sz w:val="26"/>
                <w:szCs w:val="26"/>
              </w:rPr>
            </w:pPr>
            <w:r w:rsidRPr="005F0C23">
              <w:rPr>
                <w:rFonts w:ascii="Times New Roman" w:hAnsi="Times New Roman"/>
                <w:b/>
                <w:bCs/>
                <w:sz w:val="26"/>
                <w:szCs w:val="26"/>
              </w:rPr>
              <w:t>201</w:t>
            </w:r>
            <w:r w:rsidRPr="005F0C23">
              <w:rPr>
                <w:rFonts w:ascii="Times New Roman" w:hAnsi="Times New Roman"/>
                <w:b/>
                <w:bCs/>
                <w:sz w:val="26"/>
                <w:szCs w:val="26"/>
                <w:lang w:val="ru-RU"/>
              </w:rPr>
              <w:t>7</w:t>
            </w:r>
            <w:r w:rsidRPr="005F0C23">
              <w:rPr>
                <w:rFonts w:ascii="Times New Roman" w:hAnsi="Times New Roman"/>
                <w:b/>
                <w:bCs/>
                <w:sz w:val="26"/>
                <w:szCs w:val="26"/>
              </w:rPr>
              <w:t xml:space="preserve"> року</w:t>
            </w:r>
          </w:p>
        </w:tc>
      </w:tr>
      <w:tr w:rsidR="00130085" w:rsidRPr="005F0C23" w:rsidTr="00F60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567" w:type="dxa"/>
            <w:tcBorders>
              <w:top w:val="single" w:sz="4" w:space="0" w:color="auto"/>
              <w:left w:val="single" w:sz="4" w:space="0" w:color="auto"/>
              <w:bottom w:val="single" w:sz="4" w:space="0" w:color="auto"/>
              <w:right w:val="single" w:sz="4" w:space="0" w:color="auto"/>
            </w:tcBorders>
            <w:shd w:val="clear" w:color="auto" w:fill="auto"/>
          </w:tcPr>
          <w:p w:rsidR="00130085" w:rsidRPr="005F0C23" w:rsidRDefault="00130085" w:rsidP="00F60791">
            <w:pPr>
              <w:snapToGrid w:val="0"/>
              <w:contextualSpacing/>
              <w:jc w:val="center"/>
              <w:rPr>
                <w:rFonts w:ascii="Times New Roman" w:hAnsi="Times New Roman"/>
                <w:sz w:val="26"/>
                <w:szCs w:val="26"/>
              </w:rPr>
            </w:pPr>
            <w:r w:rsidRPr="005F0C23">
              <w:rPr>
                <w:rFonts w:ascii="Times New Roman" w:hAnsi="Times New Roman"/>
                <w:sz w:val="26"/>
                <w:szCs w:val="26"/>
              </w:rPr>
              <w:t>4.</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30085" w:rsidRPr="005F0C23" w:rsidRDefault="00130085" w:rsidP="00F60791">
            <w:pPr>
              <w:snapToGrid w:val="0"/>
              <w:contextualSpacing/>
              <w:rPr>
                <w:rFonts w:ascii="Times New Roman" w:hAnsi="Times New Roman"/>
                <w:sz w:val="26"/>
                <w:szCs w:val="26"/>
              </w:rPr>
            </w:pPr>
            <w:r w:rsidRPr="005F0C23">
              <w:rPr>
                <w:rFonts w:ascii="Times New Roman" w:hAnsi="Times New Roman"/>
                <w:sz w:val="26"/>
                <w:szCs w:val="26"/>
              </w:rPr>
              <w:t xml:space="preserve"> Строки проведення співбесід</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30085" w:rsidRPr="005F0C23" w:rsidRDefault="00130085" w:rsidP="00F60791">
            <w:pPr>
              <w:snapToGrid w:val="0"/>
              <w:contextualSpacing/>
              <w:jc w:val="center"/>
              <w:rPr>
                <w:rFonts w:ascii="Times New Roman" w:hAnsi="Times New Roman"/>
                <w:b/>
                <w:bCs/>
                <w:sz w:val="26"/>
                <w:szCs w:val="26"/>
              </w:rPr>
            </w:pPr>
            <w:r w:rsidRPr="005F0C23">
              <w:rPr>
                <w:rFonts w:ascii="Times New Roman" w:hAnsi="Times New Roman"/>
                <w:b/>
                <w:bCs/>
                <w:sz w:val="26"/>
                <w:szCs w:val="26"/>
              </w:rPr>
              <w:t xml:space="preserve">з 02 до </w:t>
            </w:r>
            <w:r w:rsidRPr="005F0C23">
              <w:rPr>
                <w:rFonts w:ascii="Times New Roman" w:hAnsi="Times New Roman"/>
                <w:b/>
                <w:bCs/>
                <w:sz w:val="26"/>
                <w:szCs w:val="26"/>
                <w:lang w:val="ru-RU"/>
              </w:rPr>
              <w:t xml:space="preserve">04 </w:t>
            </w:r>
            <w:r w:rsidRPr="005F0C23">
              <w:rPr>
                <w:rFonts w:ascii="Times New Roman" w:hAnsi="Times New Roman"/>
                <w:b/>
                <w:bCs/>
                <w:sz w:val="26"/>
                <w:szCs w:val="26"/>
              </w:rPr>
              <w:t>серпня</w:t>
            </w:r>
          </w:p>
          <w:p w:rsidR="00130085" w:rsidRPr="005F0C23" w:rsidRDefault="00130085" w:rsidP="00F60791">
            <w:pPr>
              <w:contextualSpacing/>
              <w:jc w:val="center"/>
              <w:rPr>
                <w:rFonts w:ascii="Times New Roman" w:hAnsi="Times New Roman"/>
                <w:b/>
                <w:bCs/>
                <w:sz w:val="26"/>
                <w:szCs w:val="26"/>
              </w:rPr>
            </w:pPr>
            <w:r w:rsidRPr="005F0C23">
              <w:rPr>
                <w:rFonts w:ascii="Times New Roman" w:hAnsi="Times New Roman"/>
                <w:b/>
                <w:bCs/>
                <w:sz w:val="26"/>
                <w:szCs w:val="26"/>
              </w:rPr>
              <w:t>201</w:t>
            </w:r>
            <w:r w:rsidRPr="005F0C23">
              <w:rPr>
                <w:rFonts w:ascii="Times New Roman" w:hAnsi="Times New Roman"/>
                <w:b/>
                <w:bCs/>
                <w:sz w:val="26"/>
                <w:szCs w:val="26"/>
                <w:lang w:val="ru-RU"/>
              </w:rPr>
              <w:t xml:space="preserve">7 </w:t>
            </w:r>
            <w:r w:rsidRPr="005F0C23">
              <w:rPr>
                <w:rFonts w:ascii="Times New Roman" w:hAnsi="Times New Roman"/>
                <w:b/>
                <w:bCs/>
                <w:sz w:val="26"/>
                <w:szCs w:val="26"/>
              </w:rPr>
              <w:t>року</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085" w:rsidRPr="005F0C23" w:rsidRDefault="00130085" w:rsidP="00F60791">
            <w:pPr>
              <w:snapToGrid w:val="0"/>
              <w:contextualSpacing/>
              <w:jc w:val="center"/>
              <w:rPr>
                <w:rFonts w:ascii="Times New Roman" w:hAnsi="Times New Roman"/>
                <w:b/>
                <w:bCs/>
                <w:sz w:val="26"/>
                <w:szCs w:val="26"/>
              </w:rPr>
            </w:pPr>
            <w:r w:rsidRPr="005F0C23">
              <w:rPr>
                <w:rFonts w:ascii="Times New Roman" w:hAnsi="Times New Roman"/>
                <w:b/>
                <w:bCs/>
                <w:sz w:val="26"/>
                <w:szCs w:val="26"/>
              </w:rPr>
              <w:t xml:space="preserve">з </w:t>
            </w:r>
            <w:r w:rsidRPr="005F0C23">
              <w:rPr>
                <w:rFonts w:ascii="Times New Roman" w:hAnsi="Times New Roman"/>
                <w:b/>
                <w:bCs/>
                <w:sz w:val="26"/>
                <w:szCs w:val="26"/>
                <w:lang w:val="ru-RU"/>
              </w:rPr>
              <w:t>11</w:t>
            </w:r>
            <w:r w:rsidRPr="005F0C23">
              <w:rPr>
                <w:rFonts w:ascii="Times New Roman" w:hAnsi="Times New Roman"/>
                <w:b/>
                <w:bCs/>
                <w:sz w:val="26"/>
                <w:szCs w:val="26"/>
              </w:rPr>
              <w:t xml:space="preserve"> до </w:t>
            </w:r>
            <w:r w:rsidRPr="005F0C23">
              <w:rPr>
                <w:rFonts w:ascii="Times New Roman" w:hAnsi="Times New Roman"/>
                <w:b/>
                <w:bCs/>
                <w:sz w:val="26"/>
                <w:szCs w:val="26"/>
                <w:lang w:val="ru-RU"/>
              </w:rPr>
              <w:t>15</w:t>
            </w:r>
            <w:r w:rsidRPr="005F0C23">
              <w:rPr>
                <w:rFonts w:ascii="Times New Roman" w:hAnsi="Times New Roman"/>
                <w:b/>
                <w:bCs/>
                <w:sz w:val="26"/>
                <w:szCs w:val="26"/>
              </w:rPr>
              <w:t xml:space="preserve"> серпня</w:t>
            </w:r>
          </w:p>
          <w:p w:rsidR="00130085" w:rsidRPr="005F0C23" w:rsidRDefault="00130085" w:rsidP="00F60791">
            <w:pPr>
              <w:contextualSpacing/>
              <w:jc w:val="center"/>
              <w:rPr>
                <w:rFonts w:ascii="Times New Roman" w:hAnsi="Times New Roman"/>
                <w:b/>
                <w:bCs/>
                <w:sz w:val="26"/>
                <w:szCs w:val="26"/>
              </w:rPr>
            </w:pPr>
            <w:r w:rsidRPr="005F0C23">
              <w:rPr>
                <w:rFonts w:ascii="Times New Roman" w:hAnsi="Times New Roman"/>
                <w:b/>
                <w:bCs/>
                <w:sz w:val="26"/>
                <w:szCs w:val="26"/>
              </w:rPr>
              <w:t>201</w:t>
            </w:r>
            <w:r w:rsidRPr="005F0C23">
              <w:rPr>
                <w:rFonts w:ascii="Times New Roman" w:hAnsi="Times New Roman"/>
                <w:b/>
                <w:bCs/>
                <w:sz w:val="26"/>
                <w:szCs w:val="26"/>
                <w:lang w:val="ru-RU"/>
              </w:rPr>
              <w:t>7</w:t>
            </w:r>
            <w:r w:rsidRPr="005F0C23">
              <w:rPr>
                <w:rFonts w:ascii="Times New Roman" w:hAnsi="Times New Roman"/>
                <w:b/>
                <w:bCs/>
                <w:sz w:val="26"/>
                <w:szCs w:val="26"/>
              </w:rPr>
              <w:t xml:space="preserve"> року</w:t>
            </w:r>
          </w:p>
        </w:tc>
      </w:tr>
      <w:tr w:rsidR="00130085" w:rsidRPr="005F0C23" w:rsidTr="00F60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567" w:type="dxa"/>
            <w:tcBorders>
              <w:top w:val="single" w:sz="4" w:space="0" w:color="auto"/>
              <w:left w:val="single" w:sz="4" w:space="0" w:color="auto"/>
              <w:bottom w:val="single" w:sz="4" w:space="0" w:color="auto"/>
              <w:right w:val="single" w:sz="4" w:space="0" w:color="auto"/>
            </w:tcBorders>
            <w:shd w:val="clear" w:color="auto" w:fill="auto"/>
          </w:tcPr>
          <w:p w:rsidR="00130085" w:rsidRPr="005F0C23" w:rsidRDefault="00130085" w:rsidP="00F60791">
            <w:pPr>
              <w:snapToGrid w:val="0"/>
              <w:contextualSpacing/>
              <w:jc w:val="center"/>
              <w:rPr>
                <w:rFonts w:ascii="Times New Roman" w:hAnsi="Times New Roman"/>
                <w:sz w:val="26"/>
                <w:szCs w:val="26"/>
              </w:rPr>
            </w:pPr>
            <w:r w:rsidRPr="005F0C23">
              <w:rPr>
                <w:rFonts w:ascii="Times New Roman" w:hAnsi="Times New Roman"/>
                <w:sz w:val="26"/>
                <w:szCs w:val="26"/>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30085" w:rsidRPr="005F0C23" w:rsidRDefault="00130085" w:rsidP="00F60791">
            <w:pPr>
              <w:snapToGrid w:val="0"/>
              <w:contextualSpacing/>
              <w:rPr>
                <w:rFonts w:ascii="Times New Roman" w:hAnsi="Times New Roman"/>
                <w:sz w:val="26"/>
                <w:szCs w:val="26"/>
              </w:rPr>
            </w:pPr>
            <w:r w:rsidRPr="005F0C23">
              <w:rPr>
                <w:rFonts w:ascii="Times New Roman" w:hAnsi="Times New Roman"/>
                <w:sz w:val="26"/>
                <w:szCs w:val="26"/>
              </w:rPr>
              <w:t>Оприлюднення рейтингового списку вступників, рекомендованих до зарахування на місця держзамовлення, які вступають на основі фахових вступних випробувань</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30085" w:rsidRPr="005F0C23" w:rsidRDefault="00130085" w:rsidP="00F60791">
            <w:pPr>
              <w:snapToGrid w:val="0"/>
              <w:contextualSpacing/>
              <w:jc w:val="center"/>
              <w:rPr>
                <w:rFonts w:ascii="Times New Roman" w:hAnsi="Times New Roman"/>
                <w:b/>
                <w:sz w:val="26"/>
                <w:szCs w:val="26"/>
              </w:rPr>
            </w:pPr>
            <w:r w:rsidRPr="005F0C23">
              <w:rPr>
                <w:rFonts w:ascii="Times New Roman" w:hAnsi="Times New Roman"/>
                <w:b/>
                <w:sz w:val="26"/>
                <w:szCs w:val="26"/>
              </w:rPr>
              <w:t>не пізніше 12.00</w:t>
            </w:r>
          </w:p>
          <w:p w:rsidR="00130085" w:rsidRPr="005F0C23" w:rsidRDefault="00130085" w:rsidP="00F60791">
            <w:pPr>
              <w:snapToGrid w:val="0"/>
              <w:contextualSpacing/>
              <w:jc w:val="center"/>
              <w:rPr>
                <w:rFonts w:ascii="Times New Roman" w:hAnsi="Times New Roman"/>
                <w:b/>
                <w:sz w:val="26"/>
                <w:szCs w:val="26"/>
              </w:rPr>
            </w:pPr>
            <w:r w:rsidRPr="005F0C23">
              <w:rPr>
                <w:rFonts w:ascii="Times New Roman" w:hAnsi="Times New Roman"/>
                <w:b/>
                <w:sz w:val="26"/>
                <w:szCs w:val="26"/>
              </w:rPr>
              <w:t>0</w:t>
            </w:r>
            <w:r w:rsidRPr="005F0C23">
              <w:rPr>
                <w:rFonts w:ascii="Times New Roman" w:hAnsi="Times New Roman"/>
                <w:b/>
                <w:sz w:val="26"/>
                <w:szCs w:val="26"/>
                <w:lang w:val="ru-RU"/>
              </w:rPr>
              <w:t>9</w:t>
            </w:r>
            <w:r w:rsidRPr="005F0C23">
              <w:rPr>
                <w:rFonts w:ascii="Times New Roman" w:hAnsi="Times New Roman"/>
                <w:b/>
                <w:sz w:val="26"/>
                <w:szCs w:val="26"/>
              </w:rPr>
              <w:t xml:space="preserve"> серпня 201</w:t>
            </w:r>
            <w:r w:rsidRPr="005F0C23">
              <w:rPr>
                <w:rFonts w:ascii="Times New Roman" w:hAnsi="Times New Roman"/>
                <w:b/>
                <w:sz w:val="26"/>
                <w:szCs w:val="26"/>
                <w:lang w:val="ru-RU"/>
              </w:rPr>
              <w:t>7</w:t>
            </w:r>
            <w:r w:rsidRPr="005F0C23">
              <w:rPr>
                <w:rFonts w:ascii="Times New Roman" w:hAnsi="Times New Roman"/>
                <w:b/>
                <w:sz w:val="26"/>
                <w:szCs w:val="26"/>
              </w:rPr>
              <w:t xml:space="preserve"> року</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085" w:rsidRPr="005F0C23" w:rsidRDefault="00130085" w:rsidP="00F60791">
            <w:pPr>
              <w:snapToGrid w:val="0"/>
              <w:contextualSpacing/>
              <w:jc w:val="center"/>
              <w:rPr>
                <w:rFonts w:ascii="Times New Roman" w:hAnsi="Times New Roman"/>
                <w:b/>
                <w:bCs/>
                <w:sz w:val="26"/>
                <w:szCs w:val="26"/>
              </w:rPr>
            </w:pPr>
          </w:p>
          <w:p w:rsidR="00130085" w:rsidRPr="005F0C23" w:rsidRDefault="00130085" w:rsidP="00F60791">
            <w:pPr>
              <w:snapToGrid w:val="0"/>
              <w:contextualSpacing/>
              <w:jc w:val="center"/>
              <w:rPr>
                <w:rFonts w:ascii="Times New Roman" w:hAnsi="Times New Roman"/>
                <w:b/>
                <w:bCs/>
                <w:sz w:val="26"/>
                <w:szCs w:val="26"/>
              </w:rPr>
            </w:pPr>
            <w:r w:rsidRPr="005F0C23">
              <w:rPr>
                <w:rFonts w:ascii="Times New Roman" w:hAnsi="Times New Roman"/>
                <w:b/>
                <w:bCs/>
                <w:sz w:val="26"/>
                <w:szCs w:val="26"/>
              </w:rPr>
              <w:t>18серпня 201</w:t>
            </w:r>
            <w:r w:rsidRPr="005F0C23">
              <w:rPr>
                <w:rFonts w:ascii="Times New Roman" w:hAnsi="Times New Roman"/>
                <w:b/>
                <w:bCs/>
                <w:sz w:val="26"/>
                <w:szCs w:val="26"/>
                <w:lang w:val="ru-RU"/>
              </w:rPr>
              <w:t>7</w:t>
            </w:r>
            <w:r w:rsidRPr="005F0C23">
              <w:rPr>
                <w:rFonts w:ascii="Times New Roman" w:hAnsi="Times New Roman"/>
                <w:b/>
                <w:bCs/>
                <w:sz w:val="26"/>
                <w:szCs w:val="26"/>
              </w:rPr>
              <w:t xml:space="preserve">р. </w:t>
            </w:r>
          </w:p>
          <w:p w:rsidR="00130085" w:rsidRPr="005F0C23" w:rsidRDefault="00130085" w:rsidP="00F60791">
            <w:pPr>
              <w:snapToGrid w:val="0"/>
              <w:contextualSpacing/>
              <w:jc w:val="center"/>
              <w:rPr>
                <w:rFonts w:ascii="Times New Roman" w:hAnsi="Times New Roman"/>
                <w:b/>
                <w:bCs/>
                <w:sz w:val="26"/>
                <w:szCs w:val="26"/>
              </w:rPr>
            </w:pPr>
          </w:p>
        </w:tc>
      </w:tr>
      <w:tr w:rsidR="00130085" w:rsidRPr="005F0C23" w:rsidTr="00F60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567" w:type="dxa"/>
            <w:tcBorders>
              <w:top w:val="single" w:sz="4" w:space="0" w:color="auto"/>
              <w:left w:val="single" w:sz="4" w:space="0" w:color="auto"/>
              <w:bottom w:val="single" w:sz="4" w:space="0" w:color="auto"/>
              <w:right w:val="single" w:sz="4" w:space="0" w:color="auto"/>
            </w:tcBorders>
            <w:shd w:val="clear" w:color="auto" w:fill="auto"/>
          </w:tcPr>
          <w:p w:rsidR="00130085" w:rsidRPr="005F0C23" w:rsidRDefault="00130085" w:rsidP="00F60791">
            <w:pPr>
              <w:snapToGrid w:val="0"/>
              <w:contextualSpacing/>
              <w:jc w:val="center"/>
              <w:rPr>
                <w:rFonts w:ascii="Times New Roman" w:hAnsi="Times New Roman"/>
                <w:sz w:val="26"/>
                <w:szCs w:val="26"/>
              </w:rPr>
            </w:pPr>
            <w:r w:rsidRPr="005F0C23">
              <w:rPr>
                <w:rFonts w:ascii="Times New Roman" w:hAnsi="Times New Roman"/>
                <w:sz w:val="26"/>
                <w:szCs w:val="26"/>
              </w:rPr>
              <w:t>6.</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30085" w:rsidRPr="005F0C23" w:rsidRDefault="00130085" w:rsidP="00F60791">
            <w:pPr>
              <w:snapToGrid w:val="0"/>
              <w:contextualSpacing/>
              <w:rPr>
                <w:rFonts w:ascii="Times New Roman" w:hAnsi="Times New Roman"/>
                <w:sz w:val="26"/>
                <w:szCs w:val="26"/>
              </w:rPr>
            </w:pPr>
            <w:r w:rsidRPr="005F0C23">
              <w:rPr>
                <w:rFonts w:ascii="Times New Roman" w:hAnsi="Times New Roman"/>
                <w:sz w:val="26"/>
                <w:szCs w:val="26"/>
              </w:rPr>
              <w:t>Оприлюднення списків вступників за результатами співбесіди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30085" w:rsidRPr="005F0C23" w:rsidRDefault="00130085" w:rsidP="00F60791">
            <w:pPr>
              <w:snapToGrid w:val="0"/>
              <w:contextualSpacing/>
              <w:jc w:val="center"/>
              <w:rPr>
                <w:rFonts w:ascii="Times New Roman" w:hAnsi="Times New Roman"/>
                <w:b/>
                <w:sz w:val="26"/>
                <w:szCs w:val="26"/>
              </w:rPr>
            </w:pPr>
            <w:r w:rsidRPr="005F0C23">
              <w:rPr>
                <w:rFonts w:ascii="Times New Roman" w:hAnsi="Times New Roman"/>
                <w:b/>
                <w:sz w:val="26"/>
                <w:szCs w:val="26"/>
              </w:rPr>
              <w:t>не пізніше 12.00</w:t>
            </w:r>
          </w:p>
          <w:p w:rsidR="00130085" w:rsidRPr="005F0C23" w:rsidRDefault="00130085" w:rsidP="00F60791">
            <w:pPr>
              <w:snapToGrid w:val="0"/>
              <w:contextualSpacing/>
              <w:jc w:val="center"/>
              <w:rPr>
                <w:rFonts w:ascii="Times New Roman" w:hAnsi="Times New Roman"/>
                <w:b/>
                <w:bCs/>
                <w:sz w:val="26"/>
                <w:szCs w:val="26"/>
              </w:rPr>
            </w:pPr>
            <w:r w:rsidRPr="005F0C23">
              <w:rPr>
                <w:rFonts w:ascii="Times New Roman" w:hAnsi="Times New Roman"/>
                <w:b/>
                <w:bCs/>
                <w:sz w:val="26"/>
                <w:szCs w:val="26"/>
                <w:lang w:val="ru-RU"/>
              </w:rPr>
              <w:t>05</w:t>
            </w:r>
            <w:r w:rsidRPr="005F0C23">
              <w:rPr>
                <w:rFonts w:ascii="Times New Roman" w:hAnsi="Times New Roman"/>
                <w:b/>
                <w:bCs/>
                <w:sz w:val="26"/>
                <w:szCs w:val="26"/>
              </w:rPr>
              <w:t xml:space="preserve"> серпня 201</w:t>
            </w:r>
            <w:r w:rsidRPr="005F0C23">
              <w:rPr>
                <w:rFonts w:ascii="Times New Roman" w:hAnsi="Times New Roman"/>
                <w:b/>
                <w:bCs/>
                <w:sz w:val="26"/>
                <w:szCs w:val="26"/>
                <w:lang w:val="ru-RU"/>
              </w:rPr>
              <w:t xml:space="preserve">7 </w:t>
            </w:r>
            <w:r w:rsidRPr="005F0C23">
              <w:rPr>
                <w:rFonts w:ascii="Times New Roman" w:hAnsi="Times New Roman"/>
                <w:b/>
                <w:bCs/>
                <w:sz w:val="26"/>
                <w:szCs w:val="26"/>
              </w:rPr>
              <w:t>р.</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085" w:rsidRPr="005F0C23" w:rsidRDefault="00130085" w:rsidP="00F60791">
            <w:pPr>
              <w:contextualSpacing/>
              <w:jc w:val="center"/>
              <w:rPr>
                <w:rFonts w:ascii="Times New Roman" w:hAnsi="Times New Roman"/>
                <w:b/>
                <w:bCs/>
                <w:sz w:val="26"/>
                <w:szCs w:val="26"/>
              </w:rPr>
            </w:pPr>
            <w:r w:rsidRPr="005F0C23">
              <w:rPr>
                <w:rFonts w:ascii="Times New Roman" w:hAnsi="Times New Roman"/>
                <w:b/>
                <w:bCs/>
                <w:sz w:val="26"/>
                <w:szCs w:val="26"/>
              </w:rPr>
              <w:t xml:space="preserve">не пізніше 12.00 </w:t>
            </w:r>
          </w:p>
          <w:p w:rsidR="00130085" w:rsidRPr="005F0C23" w:rsidRDefault="00130085" w:rsidP="00F60791">
            <w:pPr>
              <w:contextualSpacing/>
              <w:jc w:val="center"/>
              <w:rPr>
                <w:rFonts w:ascii="Times New Roman" w:hAnsi="Times New Roman"/>
                <w:b/>
                <w:bCs/>
                <w:sz w:val="26"/>
                <w:szCs w:val="26"/>
              </w:rPr>
            </w:pPr>
            <w:r w:rsidRPr="005F0C23">
              <w:rPr>
                <w:rFonts w:ascii="Times New Roman" w:hAnsi="Times New Roman"/>
                <w:b/>
                <w:bCs/>
                <w:sz w:val="26"/>
                <w:szCs w:val="26"/>
              </w:rPr>
              <w:t>18 серпня 2017 р.</w:t>
            </w:r>
          </w:p>
        </w:tc>
      </w:tr>
      <w:tr w:rsidR="00130085" w:rsidRPr="005F0C23" w:rsidTr="00F60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6"/>
        </w:trPr>
        <w:tc>
          <w:tcPr>
            <w:tcW w:w="567" w:type="dxa"/>
            <w:tcBorders>
              <w:top w:val="single" w:sz="4" w:space="0" w:color="auto"/>
              <w:left w:val="single" w:sz="4" w:space="0" w:color="auto"/>
              <w:bottom w:val="single" w:sz="4" w:space="0" w:color="auto"/>
              <w:right w:val="single" w:sz="4" w:space="0" w:color="auto"/>
            </w:tcBorders>
            <w:shd w:val="clear" w:color="auto" w:fill="auto"/>
          </w:tcPr>
          <w:p w:rsidR="00130085" w:rsidRPr="005F0C23" w:rsidRDefault="00130085" w:rsidP="00F60791">
            <w:pPr>
              <w:snapToGrid w:val="0"/>
              <w:contextualSpacing/>
              <w:jc w:val="center"/>
              <w:rPr>
                <w:rFonts w:ascii="Times New Roman" w:hAnsi="Times New Roman"/>
                <w:sz w:val="26"/>
                <w:szCs w:val="26"/>
              </w:rPr>
            </w:pPr>
            <w:r w:rsidRPr="005F0C23">
              <w:rPr>
                <w:rFonts w:ascii="Times New Roman" w:hAnsi="Times New Roman"/>
                <w:sz w:val="26"/>
                <w:szCs w:val="26"/>
              </w:rPr>
              <w:t>7.</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30085" w:rsidRPr="005F0C23" w:rsidRDefault="00130085" w:rsidP="00F60791">
            <w:pPr>
              <w:snapToGrid w:val="0"/>
              <w:contextualSpacing/>
              <w:rPr>
                <w:rFonts w:ascii="Times New Roman" w:hAnsi="Times New Roman"/>
                <w:sz w:val="26"/>
                <w:szCs w:val="26"/>
              </w:rPr>
            </w:pPr>
            <w:r w:rsidRPr="005F0C23">
              <w:rPr>
                <w:rFonts w:ascii="Times New Roman" w:hAnsi="Times New Roman"/>
                <w:sz w:val="26"/>
                <w:szCs w:val="26"/>
              </w:rPr>
              <w:t>Вибір вступниками, які вступають на основі фахових вступних випробувань  місця навчання закінчується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30085" w:rsidRPr="005F0C23" w:rsidRDefault="00130085" w:rsidP="00F60791">
            <w:pPr>
              <w:snapToGrid w:val="0"/>
              <w:contextualSpacing/>
              <w:jc w:val="center"/>
              <w:rPr>
                <w:rFonts w:ascii="Times New Roman" w:hAnsi="Times New Roman"/>
                <w:b/>
                <w:sz w:val="26"/>
                <w:szCs w:val="26"/>
                <w:lang w:val="ru-RU"/>
              </w:rPr>
            </w:pPr>
            <w:r w:rsidRPr="005F0C23">
              <w:rPr>
                <w:rFonts w:ascii="Times New Roman" w:hAnsi="Times New Roman"/>
                <w:b/>
                <w:sz w:val="26"/>
                <w:szCs w:val="26"/>
                <w:lang w:val="ru-RU"/>
              </w:rPr>
              <w:t>д</w:t>
            </w:r>
            <w:r w:rsidRPr="005F0C23">
              <w:rPr>
                <w:rFonts w:ascii="Times New Roman" w:hAnsi="Times New Roman"/>
                <w:b/>
                <w:sz w:val="26"/>
                <w:szCs w:val="26"/>
              </w:rPr>
              <w:t xml:space="preserve">о 12.00 </w:t>
            </w:r>
            <w:r w:rsidRPr="005F0C23">
              <w:rPr>
                <w:rFonts w:ascii="Times New Roman" w:hAnsi="Times New Roman"/>
                <w:b/>
                <w:sz w:val="26"/>
                <w:szCs w:val="26"/>
                <w:lang w:val="ru-RU"/>
              </w:rPr>
              <w:t>години</w:t>
            </w:r>
          </w:p>
          <w:p w:rsidR="00130085" w:rsidRPr="005F0C23" w:rsidRDefault="00130085" w:rsidP="00F60791">
            <w:pPr>
              <w:snapToGrid w:val="0"/>
              <w:contextualSpacing/>
              <w:jc w:val="center"/>
              <w:rPr>
                <w:rFonts w:ascii="Times New Roman" w:hAnsi="Times New Roman"/>
                <w:b/>
                <w:sz w:val="26"/>
                <w:szCs w:val="26"/>
              </w:rPr>
            </w:pPr>
            <w:r w:rsidRPr="005F0C23">
              <w:rPr>
                <w:rFonts w:ascii="Times New Roman" w:hAnsi="Times New Roman"/>
                <w:b/>
                <w:sz w:val="26"/>
                <w:szCs w:val="26"/>
                <w:lang w:val="ru-RU"/>
              </w:rPr>
              <w:t>12</w:t>
            </w:r>
            <w:r w:rsidRPr="005F0C23">
              <w:rPr>
                <w:rFonts w:ascii="Times New Roman" w:hAnsi="Times New Roman"/>
                <w:b/>
                <w:sz w:val="26"/>
                <w:szCs w:val="26"/>
              </w:rPr>
              <w:t xml:space="preserve"> серпня 201</w:t>
            </w:r>
            <w:r w:rsidRPr="005F0C23">
              <w:rPr>
                <w:rFonts w:ascii="Times New Roman" w:hAnsi="Times New Roman"/>
                <w:b/>
                <w:sz w:val="26"/>
                <w:szCs w:val="26"/>
                <w:lang w:val="ru-RU"/>
              </w:rPr>
              <w:t xml:space="preserve">7 </w:t>
            </w:r>
            <w:r w:rsidRPr="005F0C23">
              <w:rPr>
                <w:rFonts w:ascii="Times New Roman" w:hAnsi="Times New Roman"/>
                <w:b/>
                <w:sz w:val="26"/>
                <w:szCs w:val="26"/>
              </w:rPr>
              <w:t>р.</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085" w:rsidRPr="005F0C23" w:rsidRDefault="00130085" w:rsidP="00F60791">
            <w:pPr>
              <w:snapToGrid w:val="0"/>
              <w:contextualSpacing/>
              <w:jc w:val="center"/>
              <w:rPr>
                <w:rFonts w:ascii="Times New Roman" w:hAnsi="Times New Roman"/>
                <w:b/>
                <w:bCs/>
                <w:sz w:val="26"/>
                <w:szCs w:val="26"/>
                <w:lang w:val="ru-RU"/>
              </w:rPr>
            </w:pPr>
            <w:r w:rsidRPr="005F0C23">
              <w:rPr>
                <w:rFonts w:ascii="Times New Roman" w:hAnsi="Times New Roman"/>
                <w:b/>
                <w:bCs/>
                <w:sz w:val="26"/>
                <w:szCs w:val="26"/>
                <w:lang w:val="ru-RU"/>
              </w:rPr>
              <w:t>д</w:t>
            </w:r>
            <w:r w:rsidRPr="005F0C23">
              <w:rPr>
                <w:rFonts w:ascii="Times New Roman" w:hAnsi="Times New Roman"/>
                <w:b/>
                <w:bCs/>
                <w:sz w:val="26"/>
                <w:szCs w:val="26"/>
              </w:rPr>
              <w:t xml:space="preserve">о 12.00 </w:t>
            </w:r>
            <w:r w:rsidRPr="005F0C23">
              <w:rPr>
                <w:rFonts w:ascii="Times New Roman" w:hAnsi="Times New Roman"/>
                <w:b/>
                <w:bCs/>
                <w:sz w:val="26"/>
                <w:szCs w:val="26"/>
                <w:lang w:val="ru-RU"/>
              </w:rPr>
              <w:t>години</w:t>
            </w:r>
          </w:p>
          <w:p w:rsidR="00130085" w:rsidRPr="005F0C23" w:rsidRDefault="00130085" w:rsidP="00F60791">
            <w:pPr>
              <w:snapToGrid w:val="0"/>
              <w:contextualSpacing/>
              <w:jc w:val="center"/>
              <w:rPr>
                <w:rFonts w:ascii="Times New Roman" w:hAnsi="Times New Roman"/>
                <w:b/>
                <w:bCs/>
                <w:sz w:val="26"/>
                <w:szCs w:val="26"/>
              </w:rPr>
            </w:pPr>
            <w:r w:rsidRPr="005F0C23">
              <w:rPr>
                <w:rFonts w:ascii="Times New Roman" w:hAnsi="Times New Roman"/>
                <w:b/>
                <w:bCs/>
                <w:sz w:val="26"/>
                <w:szCs w:val="26"/>
              </w:rPr>
              <w:t>23серпня 201</w:t>
            </w:r>
            <w:r w:rsidRPr="005F0C23">
              <w:rPr>
                <w:rFonts w:ascii="Times New Roman" w:hAnsi="Times New Roman"/>
                <w:b/>
                <w:bCs/>
                <w:sz w:val="26"/>
                <w:szCs w:val="26"/>
                <w:lang w:val="ru-RU"/>
              </w:rPr>
              <w:t xml:space="preserve">7 </w:t>
            </w:r>
            <w:r w:rsidRPr="005F0C23">
              <w:rPr>
                <w:rFonts w:ascii="Times New Roman" w:hAnsi="Times New Roman"/>
                <w:b/>
                <w:bCs/>
                <w:sz w:val="26"/>
                <w:szCs w:val="26"/>
              </w:rPr>
              <w:t>р.</w:t>
            </w:r>
          </w:p>
        </w:tc>
      </w:tr>
      <w:tr w:rsidR="00130085" w:rsidRPr="005F0C23" w:rsidTr="00F60791">
        <w:trPr>
          <w:trHeight w:val="331"/>
        </w:trPr>
        <w:tc>
          <w:tcPr>
            <w:tcW w:w="567" w:type="dxa"/>
            <w:shd w:val="clear" w:color="auto" w:fill="auto"/>
          </w:tcPr>
          <w:p w:rsidR="00130085" w:rsidRPr="005F0C23" w:rsidRDefault="00130085" w:rsidP="00F60791">
            <w:pPr>
              <w:snapToGrid w:val="0"/>
              <w:contextualSpacing/>
              <w:jc w:val="center"/>
              <w:rPr>
                <w:rFonts w:ascii="Times New Roman" w:hAnsi="Times New Roman"/>
                <w:sz w:val="26"/>
                <w:szCs w:val="26"/>
              </w:rPr>
            </w:pPr>
            <w:r w:rsidRPr="005F0C23">
              <w:rPr>
                <w:rFonts w:ascii="Times New Roman" w:hAnsi="Times New Roman"/>
                <w:sz w:val="26"/>
                <w:szCs w:val="26"/>
              </w:rPr>
              <w:t>8.</w:t>
            </w:r>
          </w:p>
        </w:tc>
        <w:tc>
          <w:tcPr>
            <w:tcW w:w="4253" w:type="dxa"/>
            <w:shd w:val="clear" w:color="auto" w:fill="auto"/>
          </w:tcPr>
          <w:p w:rsidR="00130085" w:rsidRPr="005F0C23" w:rsidRDefault="00130085" w:rsidP="00F60791">
            <w:pPr>
              <w:snapToGrid w:val="0"/>
              <w:contextualSpacing/>
              <w:rPr>
                <w:rFonts w:ascii="Times New Roman" w:hAnsi="Times New Roman"/>
                <w:sz w:val="26"/>
                <w:szCs w:val="26"/>
              </w:rPr>
            </w:pPr>
            <w:r w:rsidRPr="005F0C23">
              <w:rPr>
                <w:rFonts w:ascii="Times New Roman" w:hAnsi="Times New Roman"/>
                <w:sz w:val="26"/>
                <w:szCs w:val="26"/>
              </w:rPr>
              <w:t>Вибір вступниками, що рекомендовані до зарахування за результатом співбесіди, місця навчання закінчується</w:t>
            </w:r>
          </w:p>
        </w:tc>
        <w:tc>
          <w:tcPr>
            <w:tcW w:w="2700" w:type="dxa"/>
            <w:gridSpan w:val="2"/>
            <w:shd w:val="clear" w:color="auto" w:fill="auto"/>
            <w:vAlign w:val="center"/>
          </w:tcPr>
          <w:p w:rsidR="00130085" w:rsidRPr="005F0C23" w:rsidRDefault="00130085" w:rsidP="00F60791">
            <w:pPr>
              <w:snapToGrid w:val="0"/>
              <w:contextualSpacing/>
              <w:jc w:val="center"/>
              <w:rPr>
                <w:rFonts w:ascii="Times New Roman" w:hAnsi="Times New Roman"/>
                <w:b/>
                <w:sz w:val="26"/>
                <w:szCs w:val="26"/>
                <w:lang w:val="ru-RU"/>
              </w:rPr>
            </w:pPr>
            <w:r w:rsidRPr="005F0C23">
              <w:rPr>
                <w:rFonts w:ascii="Times New Roman" w:hAnsi="Times New Roman"/>
                <w:b/>
                <w:sz w:val="26"/>
                <w:szCs w:val="26"/>
                <w:lang w:val="ru-RU"/>
              </w:rPr>
              <w:t>д</w:t>
            </w:r>
            <w:r w:rsidRPr="005F0C23">
              <w:rPr>
                <w:rFonts w:ascii="Times New Roman" w:hAnsi="Times New Roman"/>
                <w:b/>
                <w:sz w:val="26"/>
                <w:szCs w:val="26"/>
              </w:rPr>
              <w:t xml:space="preserve">о 18.00 </w:t>
            </w:r>
            <w:r w:rsidRPr="005F0C23">
              <w:rPr>
                <w:rFonts w:ascii="Times New Roman" w:hAnsi="Times New Roman"/>
                <w:b/>
                <w:sz w:val="26"/>
                <w:szCs w:val="26"/>
                <w:lang w:val="ru-RU"/>
              </w:rPr>
              <w:t>години</w:t>
            </w:r>
          </w:p>
          <w:p w:rsidR="00130085" w:rsidRPr="005F0C23" w:rsidRDefault="00130085" w:rsidP="00F60791">
            <w:pPr>
              <w:snapToGrid w:val="0"/>
              <w:contextualSpacing/>
              <w:jc w:val="center"/>
              <w:rPr>
                <w:rFonts w:ascii="Times New Roman" w:hAnsi="Times New Roman"/>
                <w:b/>
                <w:bCs/>
                <w:sz w:val="26"/>
                <w:szCs w:val="26"/>
              </w:rPr>
            </w:pPr>
            <w:r w:rsidRPr="005F0C23">
              <w:rPr>
                <w:rFonts w:ascii="Times New Roman" w:hAnsi="Times New Roman"/>
                <w:b/>
                <w:sz w:val="26"/>
                <w:szCs w:val="26"/>
                <w:lang w:val="ru-RU"/>
              </w:rPr>
              <w:t>07</w:t>
            </w:r>
            <w:r w:rsidRPr="005F0C23">
              <w:rPr>
                <w:rFonts w:ascii="Times New Roman" w:hAnsi="Times New Roman"/>
                <w:b/>
                <w:sz w:val="26"/>
                <w:szCs w:val="26"/>
              </w:rPr>
              <w:t xml:space="preserve"> серпня 201</w:t>
            </w:r>
            <w:r w:rsidRPr="005F0C23">
              <w:rPr>
                <w:rFonts w:ascii="Times New Roman" w:hAnsi="Times New Roman"/>
                <w:b/>
                <w:sz w:val="26"/>
                <w:szCs w:val="26"/>
                <w:lang w:val="ru-RU"/>
              </w:rPr>
              <w:t xml:space="preserve">7 </w:t>
            </w:r>
            <w:r w:rsidRPr="005F0C23">
              <w:rPr>
                <w:rFonts w:ascii="Times New Roman" w:hAnsi="Times New Roman"/>
                <w:b/>
                <w:sz w:val="26"/>
                <w:szCs w:val="26"/>
              </w:rPr>
              <w:t>р.</w:t>
            </w:r>
          </w:p>
        </w:tc>
        <w:tc>
          <w:tcPr>
            <w:tcW w:w="2828" w:type="dxa"/>
            <w:shd w:val="clear" w:color="auto" w:fill="auto"/>
            <w:vAlign w:val="center"/>
          </w:tcPr>
          <w:p w:rsidR="00130085" w:rsidRPr="005F0C23" w:rsidRDefault="00130085" w:rsidP="00F60791">
            <w:pPr>
              <w:snapToGrid w:val="0"/>
              <w:contextualSpacing/>
              <w:jc w:val="center"/>
              <w:rPr>
                <w:rFonts w:ascii="Times New Roman" w:hAnsi="Times New Roman"/>
                <w:b/>
                <w:sz w:val="26"/>
                <w:szCs w:val="26"/>
                <w:lang w:val="ru-RU"/>
              </w:rPr>
            </w:pPr>
            <w:r w:rsidRPr="005F0C23">
              <w:rPr>
                <w:rFonts w:ascii="Times New Roman" w:hAnsi="Times New Roman"/>
                <w:b/>
                <w:sz w:val="26"/>
                <w:szCs w:val="26"/>
                <w:lang w:val="ru-RU"/>
              </w:rPr>
              <w:t>д</w:t>
            </w:r>
            <w:r w:rsidRPr="005F0C23">
              <w:rPr>
                <w:rFonts w:ascii="Times New Roman" w:hAnsi="Times New Roman"/>
                <w:b/>
                <w:sz w:val="26"/>
                <w:szCs w:val="26"/>
              </w:rPr>
              <w:t xml:space="preserve">о 18.00 </w:t>
            </w:r>
            <w:r w:rsidRPr="005F0C23">
              <w:rPr>
                <w:rFonts w:ascii="Times New Roman" w:hAnsi="Times New Roman"/>
                <w:b/>
                <w:sz w:val="26"/>
                <w:szCs w:val="26"/>
                <w:lang w:val="ru-RU"/>
              </w:rPr>
              <w:t>години</w:t>
            </w:r>
          </w:p>
          <w:p w:rsidR="00130085" w:rsidRPr="005F0C23" w:rsidRDefault="00130085" w:rsidP="00F60791">
            <w:pPr>
              <w:contextualSpacing/>
              <w:jc w:val="center"/>
              <w:rPr>
                <w:rFonts w:ascii="Times New Roman" w:hAnsi="Times New Roman"/>
                <w:b/>
                <w:bCs/>
                <w:sz w:val="26"/>
                <w:szCs w:val="26"/>
              </w:rPr>
            </w:pPr>
            <w:r w:rsidRPr="005F0C23">
              <w:rPr>
                <w:rFonts w:ascii="Times New Roman" w:hAnsi="Times New Roman"/>
                <w:b/>
                <w:sz w:val="26"/>
                <w:szCs w:val="26"/>
                <w:lang w:val="ru-RU"/>
              </w:rPr>
              <w:t xml:space="preserve">23 </w:t>
            </w:r>
            <w:r w:rsidRPr="005F0C23">
              <w:rPr>
                <w:rFonts w:ascii="Times New Roman" w:hAnsi="Times New Roman"/>
                <w:b/>
                <w:sz w:val="26"/>
                <w:szCs w:val="26"/>
              </w:rPr>
              <w:t>серпня 201</w:t>
            </w:r>
            <w:r w:rsidRPr="005F0C23">
              <w:rPr>
                <w:rFonts w:ascii="Times New Roman" w:hAnsi="Times New Roman"/>
                <w:b/>
                <w:sz w:val="26"/>
                <w:szCs w:val="26"/>
                <w:lang w:val="ru-RU"/>
              </w:rPr>
              <w:t xml:space="preserve">7 </w:t>
            </w:r>
            <w:r w:rsidRPr="005F0C23">
              <w:rPr>
                <w:rFonts w:ascii="Times New Roman" w:hAnsi="Times New Roman"/>
                <w:b/>
                <w:sz w:val="26"/>
                <w:szCs w:val="26"/>
              </w:rPr>
              <w:t>р.</w:t>
            </w:r>
          </w:p>
        </w:tc>
      </w:tr>
      <w:tr w:rsidR="00130085" w:rsidRPr="005F0C23" w:rsidTr="00F60791">
        <w:trPr>
          <w:trHeight w:val="331"/>
        </w:trPr>
        <w:tc>
          <w:tcPr>
            <w:tcW w:w="567" w:type="dxa"/>
            <w:vMerge w:val="restart"/>
            <w:shd w:val="clear" w:color="auto" w:fill="auto"/>
          </w:tcPr>
          <w:p w:rsidR="00130085" w:rsidRPr="005F0C23" w:rsidRDefault="00130085" w:rsidP="00F60791">
            <w:pPr>
              <w:snapToGrid w:val="0"/>
              <w:contextualSpacing/>
              <w:jc w:val="center"/>
              <w:rPr>
                <w:rFonts w:ascii="Times New Roman" w:hAnsi="Times New Roman"/>
                <w:sz w:val="26"/>
                <w:szCs w:val="26"/>
              </w:rPr>
            </w:pPr>
            <w:r w:rsidRPr="005F0C23">
              <w:rPr>
                <w:rFonts w:ascii="Times New Roman" w:hAnsi="Times New Roman"/>
                <w:sz w:val="26"/>
                <w:szCs w:val="26"/>
              </w:rPr>
              <w:t>9.</w:t>
            </w:r>
          </w:p>
        </w:tc>
        <w:tc>
          <w:tcPr>
            <w:tcW w:w="4253" w:type="dxa"/>
            <w:vMerge w:val="restart"/>
            <w:shd w:val="clear" w:color="auto" w:fill="auto"/>
          </w:tcPr>
          <w:p w:rsidR="00130085" w:rsidRPr="005F0C23" w:rsidRDefault="00130085" w:rsidP="00F60791">
            <w:pPr>
              <w:snapToGrid w:val="0"/>
              <w:contextualSpacing/>
              <w:rPr>
                <w:rFonts w:ascii="Times New Roman" w:hAnsi="Times New Roman"/>
                <w:sz w:val="26"/>
                <w:szCs w:val="26"/>
              </w:rPr>
            </w:pPr>
            <w:r w:rsidRPr="005F0C23">
              <w:rPr>
                <w:rFonts w:ascii="Times New Roman" w:hAnsi="Times New Roman"/>
                <w:sz w:val="26"/>
                <w:szCs w:val="26"/>
              </w:rPr>
              <w:t>Зарахування вступників, які склали вступні фахові випробування</w:t>
            </w:r>
          </w:p>
        </w:tc>
        <w:tc>
          <w:tcPr>
            <w:tcW w:w="5528" w:type="dxa"/>
            <w:gridSpan w:val="3"/>
            <w:shd w:val="clear" w:color="auto" w:fill="auto"/>
            <w:vAlign w:val="center"/>
          </w:tcPr>
          <w:p w:rsidR="00130085" w:rsidRPr="005F0C23" w:rsidRDefault="00130085" w:rsidP="00F60791">
            <w:pPr>
              <w:snapToGrid w:val="0"/>
              <w:contextualSpacing/>
              <w:jc w:val="center"/>
              <w:rPr>
                <w:rFonts w:ascii="Times New Roman" w:hAnsi="Times New Roman"/>
                <w:b/>
                <w:bCs/>
                <w:sz w:val="26"/>
                <w:szCs w:val="26"/>
                <w:u w:val="single"/>
              </w:rPr>
            </w:pPr>
            <w:r w:rsidRPr="005F0C23">
              <w:rPr>
                <w:rFonts w:ascii="Times New Roman" w:hAnsi="Times New Roman"/>
                <w:b/>
                <w:bCs/>
                <w:sz w:val="26"/>
                <w:szCs w:val="26"/>
                <w:u w:val="single"/>
              </w:rPr>
              <w:t>за державним замовленням:</w:t>
            </w:r>
          </w:p>
        </w:tc>
      </w:tr>
      <w:tr w:rsidR="00130085" w:rsidRPr="005F0C23" w:rsidTr="00F60791">
        <w:trPr>
          <w:trHeight w:val="848"/>
        </w:trPr>
        <w:tc>
          <w:tcPr>
            <w:tcW w:w="567" w:type="dxa"/>
            <w:vMerge/>
            <w:shd w:val="clear" w:color="auto" w:fill="auto"/>
          </w:tcPr>
          <w:p w:rsidR="00130085" w:rsidRPr="005F0C23" w:rsidRDefault="00130085" w:rsidP="00F60791">
            <w:pPr>
              <w:snapToGrid w:val="0"/>
              <w:contextualSpacing/>
              <w:jc w:val="center"/>
              <w:rPr>
                <w:rFonts w:ascii="Times New Roman" w:hAnsi="Times New Roman"/>
                <w:sz w:val="26"/>
                <w:szCs w:val="26"/>
              </w:rPr>
            </w:pPr>
          </w:p>
        </w:tc>
        <w:tc>
          <w:tcPr>
            <w:tcW w:w="4253" w:type="dxa"/>
            <w:vMerge/>
            <w:shd w:val="clear" w:color="auto" w:fill="auto"/>
          </w:tcPr>
          <w:p w:rsidR="00130085" w:rsidRPr="005F0C23" w:rsidRDefault="00130085" w:rsidP="00F60791">
            <w:pPr>
              <w:snapToGrid w:val="0"/>
              <w:contextualSpacing/>
              <w:rPr>
                <w:rFonts w:ascii="Times New Roman" w:hAnsi="Times New Roman"/>
                <w:sz w:val="26"/>
                <w:szCs w:val="26"/>
              </w:rPr>
            </w:pPr>
          </w:p>
        </w:tc>
        <w:tc>
          <w:tcPr>
            <w:tcW w:w="2693" w:type="dxa"/>
            <w:shd w:val="clear" w:color="auto" w:fill="auto"/>
            <w:vAlign w:val="center"/>
          </w:tcPr>
          <w:p w:rsidR="00130085" w:rsidRPr="005F0C23" w:rsidRDefault="00130085" w:rsidP="00F60791">
            <w:pPr>
              <w:snapToGrid w:val="0"/>
              <w:contextualSpacing/>
              <w:jc w:val="center"/>
              <w:rPr>
                <w:rFonts w:ascii="Times New Roman" w:hAnsi="Times New Roman"/>
                <w:b/>
                <w:sz w:val="26"/>
                <w:szCs w:val="26"/>
              </w:rPr>
            </w:pPr>
            <w:r w:rsidRPr="005F0C23">
              <w:rPr>
                <w:rFonts w:ascii="Times New Roman" w:hAnsi="Times New Roman"/>
                <w:b/>
                <w:sz w:val="26"/>
                <w:szCs w:val="26"/>
              </w:rPr>
              <w:t>не пізніше 12.00</w:t>
            </w:r>
          </w:p>
          <w:p w:rsidR="00130085" w:rsidRPr="005F0C23" w:rsidRDefault="00130085" w:rsidP="00F60791">
            <w:pPr>
              <w:snapToGrid w:val="0"/>
              <w:contextualSpacing/>
              <w:jc w:val="center"/>
              <w:rPr>
                <w:rFonts w:ascii="Times New Roman" w:hAnsi="Times New Roman"/>
                <w:b/>
                <w:bCs/>
                <w:sz w:val="26"/>
                <w:szCs w:val="26"/>
              </w:rPr>
            </w:pPr>
            <w:r w:rsidRPr="005F0C23">
              <w:rPr>
                <w:rFonts w:ascii="Times New Roman" w:hAnsi="Times New Roman"/>
                <w:b/>
                <w:bCs/>
                <w:sz w:val="26"/>
                <w:szCs w:val="26"/>
                <w:lang w:val="ru-RU"/>
              </w:rPr>
              <w:t>14</w:t>
            </w:r>
            <w:r w:rsidRPr="005F0C23">
              <w:rPr>
                <w:rFonts w:ascii="Times New Roman" w:hAnsi="Times New Roman"/>
                <w:b/>
                <w:bCs/>
                <w:sz w:val="26"/>
                <w:szCs w:val="26"/>
              </w:rPr>
              <w:t xml:space="preserve"> серпня 201</w:t>
            </w:r>
            <w:r w:rsidRPr="005F0C23">
              <w:rPr>
                <w:rFonts w:ascii="Times New Roman" w:hAnsi="Times New Roman"/>
                <w:b/>
                <w:bCs/>
                <w:sz w:val="26"/>
                <w:szCs w:val="26"/>
                <w:lang w:val="ru-RU"/>
              </w:rPr>
              <w:t xml:space="preserve">7 </w:t>
            </w:r>
            <w:r w:rsidRPr="005F0C23">
              <w:rPr>
                <w:rFonts w:ascii="Times New Roman" w:hAnsi="Times New Roman"/>
                <w:b/>
                <w:bCs/>
                <w:sz w:val="26"/>
                <w:szCs w:val="26"/>
              </w:rPr>
              <w:t>р.</w:t>
            </w:r>
          </w:p>
        </w:tc>
        <w:tc>
          <w:tcPr>
            <w:tcW w:w="2835" w:type="dxa"/>
            <w:gridSpan w:val="2"/>
            <w:shd w:val="clear" w:color="auto" w:fill="auto"/>
            <w:vAlign w:val="center"/>
          </w:tcPr>
          <w:p w:rsidR="00130085" w:rsidRPr="005F0C23" w:rsidRDefault="00130085" w:rsidP="00F60791">
            <w:pPr>
              <w:ind w:right="-108"/>
              <w:contextualSpacing/>
              <w:jc w:val="center"/>
              <w:rPr>
                <w:rFonts w:ascii="Times New Roman" w:hAnsi="Times New Roman"/>
                <w:b/>
                <w:bCs/>
                <w:sz w:val="26"/>
                <w:szCs w:val="26"/>
              </w:rPr>
            </w:pPr>
            <w:r w:rsidRPr="005F0C23">
              <w:rPr>
                <w:rFonts w:ascii="Times New Roman" w:hAnsi="Times New Roman"/>
                <w:b/>
                <w:bCs/>
                <w:sz w:val="26"/>
                <w:szCs w:val="26"/>
              </w:rPr>
              <w:t>не пізніше</w:t>
            </w:r>
          </w:p>
          <w:p w:rsidR="00130085" w:rsidRPr="005F0C23" w:rsidRDefault="00130085" w:rsidP="00F60791">
            <w:pPr>
              <w:ind w:right="-108"/>
              <w:contextualSpacing/>
              <w:jc w:val="center"/>
              <w:rPr>
                <w:rFonts w:ascii="Times New Roman" w:hAnsi="Times New Roman"/>
                <w:b/>
                <w:bCs/>
                <w:sz w:val="26"/>
                <w:szCs w:val="26"/>
              </w:rPr>
            </w:pPr>
            <w:r w:rsidRPr="005F0C23">
              <w:rPr>
                <w:rFonts w:ascii="Times New Roman" w:hAnsi="Times New Roman"/>
                <w:b/>
                <w:bCs/>
                <w:sz w:val="26"/>
                <w:szCs w:val="26"/>
              </w:rPr>
              <w:t>25 серпня 2017 р.</w:t>
            </w:r>
          </w:p>
        </w:tc>
      </w:tr>
      <w:tr w:rsidR="00130085" w:rsidRPr="005F0C23" w:rsidTr="00F60791">
        <w:trPr>
          <w:trHeight w:val="583"/>
        </w:trPr>
        <w:tc>
          <w:tcPr>
            <w:tcW w:w="567" w:type="dxa"/>
            <w:vMerge/>
            <w:shd w:val="clear" w:color="auto" w:fill="auto"/>
          </w:tcPr>
          <w:p w:rsidR="00130085" w:rsidRPr="005F0C23" w:rsidRDefault="00130085" w:rsidP="00F60791">
            <w:pPr>
              <w:snapToGrid w:val="0"/>
              <w:contextualSpacing/>
              <w:jc w:val="center"/>
              <w:rPr>
                <w:rFonts w:ascii="Times New Roman" w:hAnsi="Times New Roman"/>
                <w:sz w:val="26"/>
                <w:szCs w:val="26"/>
              </w:rPr>
            </w:pPr>
          </w:p>
        </w:tc>
        <w:tc>
          <w:tcPr>
            <w:tcW w:w="4253" w:type="dxa"/>
            <w:vMerge/>
            <w:shd w:val="clear" w:color="auto" w:fill="auto"/>
          </w:tcPr>
          <w:p w:rsidR="00130085" w:rsidRPr="005F0C23" w:rsidRDefault="00130085" w:rsidP="00F60791">
            <w:pPr>
              <w:snapToGrid w:val="0"/>
              <w:contextualSpacing/>
              <w:rPr>
                <w:rFonts w:ascii="Times New Roman" w:hAnsi="Times New Roman"/>
                <w:sz w:val="26"/>
                <w:szCs w:val="26"/>
              </w:rPr>
            </w:pPr>
          </w:p>
        </w:tc>
        <w:tc>
          <w:tcPr>
            <w:tcW w:w="5528" w:type="dxa"/>
            <w:gridSpan w:val="3"/>
            <w:shd w:val="clear" w:color="auto" w:fill="auto"/>
            <w:vAlign w:val="center"/>
          </w:tcPr>
          <w:p w:rsidR="00130085" w:rsidRPr="005F0C23" w:rsidRDefault="00130085" w:rsidP="00F60791">
            <w:pPr>
              <w:contextualSpacing/>
              <w:jc w:val="center"/>
              <w:rPr>
                <w:rFonts w:ascii="Times New Roman" w:hAnsi="Times New Roman"/>
                <w:b/>
                <w:sz w:val="26"/>
                <w:szCs w:val="26"/>
                <w:u w:val="single"/>
              </w:rPr>
            </w:pPr>
            <w:r w:rsidRPr="005F0C23">
              <w:rPr>
                <w:rFonts w:ascii="Times New Roman" w:hAnsi="Times New Roman"/>
                <w:b/>
                <w:bCs/>
                <w:sz w:val="26"/>
                <w:szCs w:val="26"/>
                <w:u w:val="single"/>
              </w:rPr>
              <w:t>за кошти фізичних та юридичних осіб</w:t>
            </w:r>
            <w:r w:rsidRPr="005F0C23">
              <w:rPr>
                <w:rFonts w:ascii="Times New Roman" w:hAnsi="Times New Roman"/>
                <w:b/>
                <w:sz w:val="26"/>
                <w:szCs w:val="26"/>
                <w:u w:val="single"/>
              </w:rPr>
              <w:t xml:space="preserve"> </w:t>
            </w:r>
          </w:p>
          <w:p w:rsidR="00130085" w:rsidRPr="005F0C23" w:rsidRDefault="00130085" w:rsidP="00F60791">
            <w:pPr>
              <w:contextualSpacing/>
              <w:jc w:val="center"/>
              <w:rPr>
                <w:rFonts w:ascii="Times New Roman" w:hAnsi="Times New Roman"/>
                <w:b/>
                <w:bCs/>
                <w:sz w:val="10"/>
                <w:szCs w:val="10"/>
                <w:u w:val="single"/>
              </w:rPr>
            </w:pPr>
            <w:r w:rsidRPr="005F0C23">
              <w:rPr>
                <w:rFonts w:ascii="Times New Roman" w:hAnsi="Times New Roman"/>
                <w:b/>
                <w:sz w:val="26"/>
                <w:szCs w:val="26"/>
                <w:u w:val="single"/>
              </w:rPr>
              <w:t>(за умови виконання держ</w:t>
            </w:r>
            <w:r w:rsidRPr="005F0C23">
              <w:rPr>
                <w:rFonts w:ascii="Times New Roman" w:hAnsi="Times New Roman"/>
                <w:b/>
                <w:sz w:val="26"/>
                <w:szCs w:val="26"/>
                <w:u w:val="single"/>
                <w:lang w:val="ru-RU"/>
              </w:rPr>
              <w:t xml:space="preserve">. </w:t>
            </w:r>
            <w:r w:rsidRPr="005F0C23">
              <w:rPr>
                <w:rFonts w:ascii="Times New Roman" w:hAnsi="Times New Roman"/>
                <w:b/>
                <w:sz w:val="26"/>
                <w:szCs w:val="26"/>
                <w:u w:val="single"/>
              </w:rPr>
              <w:t>замовлення)</w:t>
            </w:r>
          </w:p>
        </w:tc>
      </w:tr>
      <w:tr w:rsidR="00130085" w:rsidRPr="005F0C23" w:rsidTr="00F60791">
        <w:trPr>
          <w:trHeight w:val="599"/>
        </w:trPr>
        <w:tc>
          <w:tcPr>
            <w:tcW w:w="567" w:type="dxa"/>
            <w:vMerge/>
            <w:shd w:val="clear" w:color="auto" w:fill="auto"/>
          </w:tcPr>
          <w:p w:rsidR="00130085" w:rsidRPr="005F0C23" w:rsidRDefault="00130085" w:rsidP="00F60791">
            <w:pPr>
              <w:snapToGrid w:val="0"/>
              <w:contextualSpacing/>
              <w:jc w:val="center"/>
              <w:rPr>
                <w:rFonts w:ascii="Times New Roman" w:hAnsi="Times New Roman"/>
                <w:sz w:val="26"/>
                <w:szCs w:val="26"/>
              </w:rPr>
            </w:pPr>
          </w:p>
        </w:tc>
        <w:tc>
          <w:tcPr>
            <w:tcW w:w="4253" w:type="dxa"/>
            <w:vMerge/>
            <w:shd w:val="clear" w:color="auto" w:fill="auto"/>
          </w:tcPr>
          <w:p w:rsidR="00130085" w:rsidRPr="005F0C23" w:rsidRDefault="00130085" w:rsidP="00F60791">
            <w:pPr>
              <w:snapToGrid w:val="0"/>
              <w:contextualSpacing/>
              <w:rPr>
                <w:rFonts w:ascii="Times New Roman" w:hAnsi="Times New Roman"/>
                <w:sz w:val="26"/>
                <w:szCs w:val="26"/>
              </w:rPr>
            </w:pPr>
          </w:p>
        </w:tc>
        <w:tc>
          <w:tcPr>
            <w:tcW w:w="2693" w:type="dxa"/>
            <w:shd w:val="clear" w:color="auto" w:fill="auto"/>
            <w:vAlign w:val="center"/>
          </w:tcPr>
          <w:p w:rsidR="00130085" w:rsidRPr="005F0C23" w:rsidRDefault="00130085" w:rsidP="00F60791">
            <w:pPr>
              <w:contextualSpacing/>
              <w:jc w:val="center"/>
              <w:rPr>
                <w:rFonts w:ascii="Times New Roman" w:hAnsi="Times New Roman"/>
                <w:b/>
                <w:bCs/>
                <w:sz w:val="26"/>
                <w:szCs w:val="26"/>
              </w:rPr>
            </w:pPr>
            <w:r w:rsidRPr="005F0C23">
              <w:rPr>
                <w:rFonts w:ascii="Times New Roman" w:hAnsi="Times New Roman"/>
                <w:b/>
                <w:bCs/>
                <w:sz w:val="26"/>
                <w:szCs w:val="26"/>
              </w:rPr>
              <w:t>не пізніше</w:t>
            </w:r>
          </w:p>
          <w:p w:rsidR="00130085" w:rsidRPr="005F0C23" w:rsidRDefault="00130085" w:rsidP="00F60791">
            <w:pPr>
              <w:contextualSpacing/>
              <w:jc w:val="center"/>
              <w:rPr>
                <w:rFonts w:ascii="Times New Roman" w:hAnsi="Times New Roman"/>
                <w:b/>
                <w:bCs/>
                <w:sz w:val="26"/>
                <w:szCs w:val="26"/>
              </w:rPr>
            </w:pPr>
            <w:r w:rsidRPr="005F0C23">
              <w:rPr>
                <w:rFonts w:ascii="Times New Roman" w:hAnsi="Times New Roman"/>
                <w:b/>
                <w:bCs/>
                <w:sz w:val="26"/>
                <w:szCs w:val="26"/>
              </w:rPr>
              <w:t>30 вересня 201</w:t>
            </w:r>
            <w:r w:rsidRPr="005F0C23">
              <w:rPr>
                <w:rFonts w:ascii="Times New Roman" w:hAnsi="Times New Roman"/>
                <w:b/>
                <w:bCs/>
                <w:sz w:val="26"/>
                <w:szCs w:val="26"/>
                <w:lang w:val="ru-RU"/>
              </w:rPr>
              <w:t xml:space="preserve">7 </w:t>
            </w:r>
            <w:r w:rsidRPr="005F0C23">
              <w:rPr>
                <w:rFonts w:ascii="Times New Roman" w:hAnsi="Times New Roman"/>
                <w:b/>
                <w:bCs/>
                <w:sz w:val="26"/>
                <w:szCs w:val="26"/>
              </w:rPr>
              <w:t>р.</w:t>
            </w:r>
          </w:p>
        </w:tc>
        <w:tc>
          <w:tcPr>
            <w:tcW w:w="2835" w:type="dxa"/>
            <w:gridSpan w:val="2"/>
            <w:shd w:val="clear" w:color="auto" w:fill="auto"/>
            <w:vAlign w:val="center"/>
          </w:tcPr>
          <w:p w:rsidR="00130085" w:rsidRPr="005F0C23" w:rsidRDefault="00130085" w:rsidP="00F60791">
            <w:pPr>
              <w:contextualSpacing/>
              <w:jc w:val="center"/>
              <w:rPr>
                <w:rFonts w:ascii="Times New Roman" w:hAnsi="Times New Roman"/>
                <w:b/>
                <w:bCs/>
                <w:sz w:val="26"/>
                <w:szCs w:val="26"/>
              </w:rPr>
            </w:pPr>
            <w:r w:rsidRPr="005F0C23">
              <w:rPr>
                <w:rFonts w:ascii="Times New Roman" w:hAnsi="Times New Roman"/>
                <w:b/>
                <w:bCs/>
                <w:sz w:val="26"/>
                <w:szCs w:val="26"/>
              </w:rPr>
              <w:t>не пізніше</w:t>
            </w:r>
          </w:p>
          <w:p w:rsidR="00130085" w:rsidRPr="005F0C23" w:rsidRDefault="00130085" w:rsidP="00F60791">
            <w:pPr>
              <w:contextualSpacing/>
              <w:jc w:val="center"/>
              <w:rPr>
                <w:rFonts w:ascii="Times New Roman" w:hAnsi="Times New Roman"/>
                <w:b/>
                <w:bCs/>
                <w:sz w:val="26"/>
                <w:szCs w:val="26"/>
              </w:rPr>
            </w:pPr>
            <w:r w:rsidRPr="005F0C23">
              <w:rPr>
                <w:rFonts w:ascii="Times New Roman" w:hAnsi="Times New Roman"/>
                <w:b/>
                <w:bCs/>
                <w:sz w:val="26"/>
                <w:szCs w:val="26"/>
              </w:rPr>
              <w:t>15 вересня 201</w:t>
            </w:r>
            <w:r w:rsidRPr="005F0C23">
              <w:rPr>
                <w:rFonts w:ascii="Times New Roman" w:hAnsi="Times New Roman"/>
                <w:b/>
                <w:bCs/>
                <w:sz w:val="26"/>
                <w:szCs w:val="26"/>
                <w:lang w:val="ru-RU"/>
              </w:rPr>
              <w:t xml:space="preserve">7 </w:t>
            </w:r>
            <w:r w:rsidRPr="005F0C23">
              <w:rPr>
                <w:rFonts w:ascii="Times New Roman" w:hAnsi="Times New Roman"/>
                <w:b/>
                <w:bCs/>
                <w:sz w:val="26"/>
                <w:szCs w:val="26"/>
              </w:rPr>
              <w:t>р.</w:t>
            </w:r>
          </w:p>
        </w:tc>
      </w:tr>
      <w:tr w:rsidR="00130085" w:rsidRPr="005F0C23" w:rsidTr="00F60791">
        <w:trPr>
          <w:trHeight w:val="453"/>
        </w:trPr>
        <w:tc>
          <w:tcPr>
            <w:tcW w:w="567" w:type="dxa"/>
            <w:shd w:val="clear" w:color="auto" w:fill="auto"/>
          </w:tcPr>
          <w:p w:rsidR="00130085" w:rsidRPr="005F0C23" w:rsidRDefault="00130085" w:rsidP="00F60791">
            <w:pPr>
              <w:snapToGrid w:val="0"/>
              <w:contextualSpacing/>
              <w:jc w:val="center"/>
              <w:rPr>
                <w:rFonts w:ascii="Times New Roman" w:hAnsi="Times New Roman"/>
                <w:sz w:val="26"/>
                <w:szCs w:val="26"/>
              </w:rPr>
            </w:pPr>
            <w:r w:rsidRPr="005F0C23">
              <w:rPr>
                <w:rFonts w:ascii="Times New Roman" w:hAnsi="Times New Roman"/>
                <w:sz w:val="26"/>
                <w:szCs w:val="26"/>
              </w:rPr>
              <w:t>10.</w:t>
            </w:r>
          </w:p>
        </w:tc>
        <w:tc>
          <w:tcPr>
            <w:tcW w:w="4253" w:type="dxa"/>
            <w:shd w:val="clear" w:color="auto" w:fill="auto"/>
          </w:tcPr>
          <w:p w:rsidR="00130085" w:rsidRPr="005F0C23" w:rsidRDefault="00130085" w:rsidP="00F60791">
            <w:pPr>
              <w:snapToGrid w:val="0"/>
              <w:contextualSpacing/>
              <w:rPr>
                <w:rFonts w:ascii="Times New Roman" w:hAnsi="Times New Roman"/>
                <w:sz w:val="26"/>
                <w:szCs w:val="26"/>
              </w:rPr>
            </w:pPr>
            <w:r w:rsidRPr="005F0C23">
              <w:rPr>
                <w:rFonts w:ascii="Times New Roman" w:hAnsi="Times New Roman"/>
                <w:sz w:val="26"/>
                <w:szCs w:val="26"/>
              </w:rPr>
              <w:t>Зарахування вступників за результатами співбесід</w:t>
            </w:r>
          </w:p>
        </w:tc>
        <w:tc>
          <w:tcPr>
            <w:tcW w:w="2693" w:type="dxa"/>
            <w:shd w:val="clear" w:color="auto" w:fill="auto"/>
            <w:vAlign w:val="center"/>
          </w:tcPr>
          <w:p w:rsidR="00130085" w:rsidRPr="005F0C23" w:rsidRDefault="00130085" w:rsidP="00F60791">
            <w:pPr>
              <w:snapToGrid w:val="0"/>
              <w:contextualSpacing/>
              <w:jc w:val="center"/>
              <w:rPr>
                <w:rFonts w:ascii="Times New Roman" w:hAnsi="Times New Roman"/>
                <w:b/>
                <w:sz w:val="26"/>
                <w:szCs w:val="26"/>
                <w:lang w:val="ru-RU"/>
              </w:rPr>
            </w:pPr>
            <w:r w:rsidRPr="005F0C23">
              <w:rPr>
                <w:rFonts w:ascii="Times New Roman" w:hAnsi="Times New Roman"/>
                <w:b/>
                <w:sz w:val="26"/>
                <w:szCs w:val="26"/>
                <w:lang w:val="ru-RU"/>
              </w:rPr>
              <w:t>д</w:t>
            </w:r>
            <w:r w:rsidRPr="005F0C23">
              <w:rPr>
                <w:rFonts w:ascii="Times New Roman" w:hAnsi="Times New Roman"/>
                <w:b/>
                <w:sz w:val="26"/>
                <w:szCs w:val="26"/>
              </w:rPr>
              <w:t xml:space="preserve">о 12.00 </w:t>
            </w:r>
            <w:r w:rsidRPr="005F0C23">
              <w:rPr>
                <w:rFonts w:ascii="Times New Roman" w:hAnsi="Times New Roman"/>
                <w:b/>
                <w:sz w:val="26"/>
                <w:szCs w:val="26"/>
                <w:lang w:val="ru-RU"/>
              </w:rPr>
              <w:t>години</w:t>
            </w:r>
          </w:p>
          <w:p w:rsidR="00130085" w:rsidRPr="005F0C23" w:rsidRDefault="00130085" w:rsidP="00F60791">
            <w:pPr>
              <w:snapToGrid w:val="0"/>
              <w:contextualSpacing/>
              <w:jc w:val="center"/>
              <w:rPr>
                <w:rFonts w:ascii="Times New Roman" w:hAnsi="Times New Roman"/>
                <w:b/>
                <w:bCs/>
                <w:sz w:val="26"/>
                <w:szCs w:val="26"/>
              </w:rPr>
            </w:pPr>
            <w:r w:rsidRPr="005F0C23">
              <w:rPr>
                <w:rFonts w:ascii="Times New Roman" w:hAnsi="Times New Roman"/>
                <w:b/>
                <w:sz w:val="26"/>
                <w:szCs w:val="26"/>
                <w:lang w:val="ru-RU"/>
              </w:rPr>
              <w:t>08</w:t>
            </w:r>
            <w:r w:rsidRPr="005F0C23">
              <w:rPr>
                <w:rFonts w:ascii="Times New Roman" w:hAnsi="Times New Roman"/>
                <w:b/>
                <w:sz w:val="26"/>
                <w:szCs w:val="26"/>
              </w:rPr>
              <w:t xml:space="preserve"> серпня 201</w:t>
            </w:r>
            <w:r w:rsidRPr="005F0C23">
              <w:rPr>
                <w:rFonts w:ascii="Times New Roman" w:hAnsi="Times New Roman"/>
                <w:b/>
                <w:sz w:val="26"/>
                <w:szCs w:val="26"/>
                <w:lang w:val="ru-RU"/>
              </w:rPr>
              <w:t xml:space="preserve">7 </w:t>
            </w:r>
            <w:r w:rsidRPr="005F0C23">
              <w:rPr>
                <w:rFonts w:ascii="Times New Roman" w:hAnsi="Times New Roman"/>
                <w:b/>
                <w:sz w:val="26"/>
                <w:szCs w:val="26"/>
              </w:rPr>
              <w:t>р.</w:t>
            </w:r>
          </w:p>
        </w:tc>
        <w:tc>
          <w:tcPr>
            <w:tcW w:w="2835" w:type="dxa"/>
            <w:gridSpan w:val="2"/>
            <w:shd w:val="clear" w:color="auto" w:fill="auto"/>
            <w:vAlign w:val="center"/>
          </w:tcPr>
          <w:p w:rsidR="00130085" w:rsidRPr="005F0C23" w:rsidRDefault="00130085" w:rsidP="00F60791">
            <w:pPr>
              <w:contextualSpacing/>
              <w:jc w:val="center"/>
              <w:rPr>
                <w:rFonts w:ascii="Times New Roman" w:hAnsi="Times New Roman"/>
                <w:b/>
                <w:bCs/>
                <w:sz w:val="26"/>
                <w:szCs w:val="26"/>
              </w:rPr>
            </w:pPr>
            <w:r w:rsidRPr="005F0C23">
              <w:rPr>
                <w:rFonts w:ascii="Times New Roman" w:hAnsi="Times New Roman"/>
                <w:b/>
                <w:sz w:val="26"/>
                <w:szCs w:val="26"/>
                <w:lang w:val="ru-RU"/>
              </w:rPr>
              <w:t xml:space="preserve">25 </w:t>
            </w:r>
            <w:r w:rsidRPr="005F0C23">
              <w:rPr>
                <w:rFonts w:ascii="Times New Roman" w:hAnsi="Times New Roman"/>
                <w:b/>
                <w:sz w:val="26"/>
                <w:szCs w:val="26"/>
              </w:rPr>
              <w:t>серпня 201</w:t>
            </w:r>
            <w:r w:rsidRPr="005F0C23">
              <w:rPr>
                <w:rFonts w:ascii="Times New Roman" w:hAnsi="Times New Roman"/>
                <w:b/>
                <w:sz w:val="26"/>
                <w:szCs w:val="26"/>
                <w:lang w:val="ru-RU"/>
              </w:rPr>
              <w:t xml:space="preserve">7 </w:t>
            </w:r>
            <w:r w:rsidRPr="005F0C23">
              <w:rPr>
                <w:rFonts w:ascii="Times New Roman" w:hAnsi="Times New Roman"/>
                <w:b/>
                <w:sz w:val="26"/>
                <w:szCs w:val="26"/>
              </w:rPr>
              <w:t>р.</w:t>
            </w:r>
          </w:p>
        </w:tc>
      </w:tr>
    </w:tbl>
    <w:p w:rsidR="00130085" w:rsidRPr="005F0C23" w:rsidRDefault="00775157" w:rsidP="00130085">
      <w:pPr>
        <w:tabs>
          <w:tab w:val="left" w:pos="720"/>
        </w:tabs>
        <w:contextualSpacing/>
        <w:rPr>
          <w:rFonts w:ascii="Times New Roman" w:hAnsi="Times New Roman"/>
          <w:sz w:val="28"/>
          <w:szCs w:val="28"/>
        </w:rPr>
      </w:pPr>
      <w:r w:rsidRPr="005F0C23">
        <w:rPr>
          <w:rFonts w:ascii="Times New Roman" w:hAnsi="Times New Roman"/>
          <w:sz w:val="28"/>
          <w:szCs w:val="28"/>
        </w:rPr>
        <w:lastRenderedPageBreak/>
        <w:tab/>
      </w:r>
      <w:r w:rsidR="00130085" w:rsidRPr="005F0C23">
        <w:rPr>
          <w:rFonts w:ascii="Times New Roman" w:hAnsi="Times New Roman"/>
          <w:sz w:val="28"/>
          <w:szCs w:val="28"/>
        </w:rPr>
        <w:t>2. Порядок роботи приймальної комісії.</w:t>
      </w:r>
    </w:p>
    <w:p w:rsidR="00130085" w:rsidRPr="005F0C23" w:rsidRDefault="00130085" w:rsidP="00130085">
      <w:pPr>
        <w:tabs>
          <w:tab w:val="left" w:pos="720"/>
        </w:tabs>
        <w:contextualSpacing/>
        <w:rPr>
          <w:rFonts w:ascii="Times New Roman" w:hAnsi="Times New Roman"/>
          <w:sz w:val="14"/>
          <w:szCs w:val="14"/>
        </w:rPr>
      </w:pPr>
    </w:p>
    <w:p w:rsidR="00130085" w:rsidRPr="005F0C23" w:rsidRDefault="00130085" w:rsidP="00130085">
      <w:pPr>
        <w:tabs>
          <w:tab w:val="left" w:pos="720"/>
        </w:tabs>
        <w:ind w:left="40"/>
        <w:contextualSpacing/>
        <w:jc w:val="both"/>
        <w:rPr>
          <w:rFonts w:ascii="Times New Roman" w:hAnsi="Times New Roman"/>
          <w:sz w:val="28"/>
          <w:szCs w:val="28"/>
        </w:rPr>
      </w:pPr>
      <w:r w:rsidRPr="005F0C23">
        <w:rPr>
          <w:rFonts w:ascii="Times New Roman" w:hAnsi="Times New Roman"/>
          <w:sz w:val="28"/>
          <w:szCs w:val="28"/>
        </w:rPr>
        <w:tab/>
        <w:t xml:space="preserve">Приймальна комісія працює за адресою: м. Харків, пр. Московський, 24,  </w:t>
      </w:r>
    </w:p>
    <w:p w:rsidR="00130085" w:rsidRPr="005F0C23" w:rsidRDefault="00130085" w:rsidP="00130085">
      <w:pPr>
        <w:tabs>
          <w:tab w:val="left" w:pos="720"/>
        </w:tabs>
        <w:contextualSpacing/>
        <w:jc w:val="center"/>
        <w:rPr>
          <w:rFonts w:ascii="Times New Roman" w:hAnsi="Times New Roman"/>
          <w:sz w:val="28"/>
          <w:szCs w:val="28"/>
        </w:rPr>
      </w:pPr>
      <w:r w:rsidRPr="005F0C23">
        <w:rPr>
          <w:rFonts w:ascii="Times New Roman" w:hAnsi="Times New Roman"/>
          <w:sz w:val="28"/>
          <w:szCs w:val="28"/>
        </w:rPr>
        <w:t>щоденно з 9:00 до 17:00, у суботу - з 9:00 до 14:00</w:t>
      </w:r>
    </w:p>
    <w:p w:rsidR="00130085" w:rsidRPr="005F0C23" w:rsidRDefault="00130085" w:rsidP="00130085">
      <w:pPr>
        <w:tabs>
          <w:tab w:val="left" w:pos="720"/>
        </w:tabs>
        <w:contextualSpacing/>
        <w:rPr>
          <w:rFonts w:ascii="Times New Roman" w:hAnsi="Times New Roman"/>
          <w:sz w:val="28"/>
          <w:szCs w:val="28"/>
        </w:rPr>
      </w:pPr>
      <w:r w:rsidRPr="005F0C23">
        <w:rPr>
          <w:rFonts w:ascii="Times New Roman" w:hAnsi="Times New Roman"/>
          <w:sz w:val="28"/>
          <w:szCs w:val="28"/>
        </w:rPr>
        <w:t>15.07.2017; 2</w:t>
      </w:r>
      <w:r w:rsidRPr="005F0C23">
        <w:rPr>
          <w:rFonts w:ascii="Times New Roman" w:hAnsi="Times New Roman"/>
          <w:sz w:val="28"/>
          <w:szCs w:val="28"/>
          <w:lang w:val="ru-RU"/>
        </w:rPr>
        <w:t>2-23</w:t>
      </w:r>
      <w:r w:rsidRPr="005F0C23">
        <w:rPr>
          <w:rFonts w:ascii="Times New Roman" w:hAnsi="Times New Roman"/>
          <w:sz w:val="28"/>
          <w:szCs w:val="28"/>
        </w:rPr>
        <w:t>.07.201</w:t>
      </w:r>
      <w:r w:rsidRPr="005F0C23">
        <w:rPr>
          <w:rFonts w:ascii="Times New Roman" w:hAnsi="Times New Roman"/>
          <w:sz w:val="28"/>
          <w:szCs w:val="28"/>
          <w:lang w:val="ru-RU"/>
        </w:rPr>
        <w:t>7</w:t>
      </w:r>
      <w:r w:rsidRPr="005F0C23">
        <w:rPr>
          <w:rFonts w:ascii="Times New Roman" w:hAnsi="Times New Roman"/>
          <w:sz w:val="28"/>
          <w:szCs w:val="28"/>
        </w:rPr>
        <w:t>; 29-30.07.2017; 0</w:t>
      </w:r>
      <w:r w:rsidRPr="005F0C23">
        <w:rPr>
          <w:rFonts w:ascii="Times New Roman" w:hAnsi="Times New Roman"/>
          <w:sz w:val="28"/>
          <w:szCs w:val="28"/>
          <w:lang w:val="ru-RU"/>
        </w:rPr>
        <w:t>5-06</w:t>
      </w:r>
      <w:r w:rsidRPr="005F0C23">
        <w:rPr>
          <w:rFonts w:ascii="Times New Roman" w:hAnsi="Times New Roman"/>
          <w:sz w:val="28"/>
          <w:szCs w:val="28"/>
        </w:rPr>
        <w:t>.08.201</w:t>
      </w:r>
      <w:r w:rsidRPr="005F0C23">
        <w:rPr>
          <w:rFonts w:ascii="Times New Roman" w:hAnsi="Times New Roman"/>
          <w:sz w:val="28"/>
          <w:szCs w:val="28"/>
          <w:lang w:val="ru-RU"/>
        </w:rPr>
        <w:t>7</w:t>
      </w:r>
      <w:r w:rsidRPr="005F0C23">
        <w:rPr>
          <w:rFonts w:ascii="Times New Roman" w:hAnsi="Times New Roman"/>
          <w:sz w:val="28"/>
          <w:szCs w:val="28"/>
        </w:rPr>
        <w:t>; 1</w:t>
      </w:r>
      <w:r w:rsidRPr="005F0C23">
        <w:rPr>
          <w:rFonts w:ascii="Times New Roman" w:hAnsi="Times New Roman"/>
          <w:sz w:val="28"/>
          <w:szCs w:val="28"/>
          <w:lang w:val="ru-RU"/>
        </w:rPr>
        <w:t>2-13</w:t>
      </w:r>
      <w:r w:rsidRPr="005F0C23">
        <w:rPr>
          <w:rFonts w:ascii="Times New Roman" w:hAnsi="Times New Roman"/>
          <w:sz w:val="28"/>
          <w:szCs w:val="28"/>
        </w:rPr>
        <w:t>.08.201</w:t>
      </w:r>
      <w:r w:rsidRPr="005F0C23">
        <w:rPr>
          <w:rFonts w:ascii="Times New Roman" w:hAnsi="Times New Roman"/>
          <w:sz w:val="28"/>
          <w:szCs w:val="28"/>
          <w:lang w:val="ru-RU"/>
        </w:rPr>
        <w:t>7</w:t>
      </w:r>
      <w:r w:rsidRPr="005F0C23">
        <w:rPr>
          <w:rFonts w:ascii="Times New Roman" w:hAnsi="Times New Roman"/>
          <w:sz w:val="28"/>
          <w:szCs w:val="28"/>
        </w:rPr>
        <w:t xml:space="preserve"> – з 9.00 до 18.00 </w:t>
      </w:r>
    </w:p>
    <w:p w:rsidR="00130085" w:rsidRPr="005F0C23" w:rsidRDefault="00130085" w:rsidP="00130085">
      <w:pPr>
        <w:tabs>
          <w:tab w:val="left" w:pos="720"/>
        </w:tabs>
        <w:contextualSpacing/>
        <w:jc w:val="both"/>
        <w:rPr>
          <w:rFonts w:ascii="Times New Roman" w:hAnsi="Times New Roman"/>
          <w:sz w:val="10"/>
          <w:szCs w:val="10"/>
        </w:rPr>
      </w:pPr>
    </w:p>
    <w:p w:rsidR="00130085" w:rsidRPr="005F0C23" w:rsidRDefault="00130085" w:rsidP="00130085">
      <w:pPr>
        <w:tabs>
          <w:tab w:val="left" w:pos="720"/>
        </w:tabs>
        <w:ind w:left="1035"/>
        <w:contextualSpacing/>
        <w:rPr>
          <w:rFonts w:ascii="Times New Roman" w:hAnsi="Times New Roman"/>
          <w:sz w:val="28"/>
          <w:szCs w:val="28"/>
        </w:rPr>
      </w:pPr>
      <w:r w:rsidRPr="005F0C23">
        <w:rPr>
          <w:rFonts w:ascii="Times New Roman" w:hAnsi="Times New Roman"/>
          <w:sz w:val="28"/>
          <w:szCs w:val="28"/>
        </w:rPr>
        <w:tab/>
      </w:r>
      <w:r w:rsidRPr="005F0C23">
        <w:rPr>
          <w:rFonts w:ascii="Times New Roman" w:hAnsi="Times New Roman"/>
          <w:sz w:val="28"/>
          <w:szCs w:val="28"/>
        </w:rPr>
        <w:tab/>
      </w:r>
      <w:r w:rsidRPr="005F0C23">
        <w:rPr>
          <w:rFonts w:ascii="Times New Roman" w:hAnsi="Times New Roman"/>
          <w:sz w:val="28"/>
          <w:szCs w:val="28"/>
        </w:rPr>
        <w:tab/>
      </w:r>
      <w:r w:rsidRPr="005F0C23">
        <w:rPr>
          <w:rFonts w:ascii="Times New Roman" w:hAnsi="Times New Roman"/>
          <w:sz w:val="28"/>
          <w:szCs w:val="28"/>
        </w:rPr>
        <w:tab/>
        <w:t xml:space="preserve">Вихідний день – неділя. </w:t>
      </w:r>
    </w:p>
    <w:p w:rsidR="00130085" w:rsidRPr="005F0C23" w:rsidRDefault="00130085" w:rsidP="00130085">
      <w:pPr>
        <w:tabs>
          <w:tab w:val="left" w:pos="720"/>
        </w:tabs>
        <w:contextualSpacing/>
        <w:rPr>
          <w:rFonts w:ascii="Times New Roman" w:hAnsi="Times New Roman"/>
          <w:sz w:val="16"/>
          <w:szCs w:val="16"/>
        </w:rPr>
      </w:pPr>
      <w:r w:rsidRPr="005F0C23">
        <w:rPr>
          <w:rFonts w:ascii="Times New Roman" w:hAnsi="Times New Roman"/>
          <w:sz w:val="28"/>
          <w:szCs w:val="28"/>
        </w:rPr>
        <w:tab/>
      </w:r>
    </w:p>
    <w:p w:rsidR="00130085" w:rsidRPr="005F0C23" w:rsidRDefault="00130085" w:rsidP="00130085">
      <w:pPr>
        <w:tabs>
          <w:tab w:val="left" w:pos="720"/>
        </w:tabs>
        <w:contextualSpacing/>
        <w:rPr>
          <w:rFonts w:ascii="Times New Roman" w:hAnsi="Times New Roman"/>
          <w:sz w:val="28"/>
          <w:szCs w:val="28"/>
        </w:rPr>
      </w:pPr>
      <w:r w:rsidRPr="005F0C23">
        <w:rPr>
          <w:rFonts w:ascii="Times New Roman" w:hAnsi="Times New Roman"/>
          <w:sz w:val="28"/>
          <w:szCs w:val="28"/>
        </w:rPr>
        <w:tab/>
        <w:t xml:space="preserve">Телефон приймальної комісії: 732-59-49 </w:t>
      </w:r>
    </w:p>
    <w:p w:rsidR="00130085" w:rsidRPr="005F0C23" w:rsidRDefault="00130085" w:rsidP="00130085">
      <w:pPr>
        <w:tabs>
          <w:tab w:val="left" w:pos="720"/>
        </w:tabs>
        <w:contextualSpacing/>
        <w:rPr>
          <w:rFonts w:ascii="Times New Roman" w:hAnsi="Times New Roman"/>
          <w:sz w:val="28"/>
          <w:szCs w:val="28"/>
        </w:rPr>
      </w:pPr>
      <w:r w:rsidRPr="005F0C23">
        <w:rPr>
          <w:rFonts w:ascii="Times New Roman" w:hAnsi="Times New Roman"/>
          <w:sz w:val="28"/>
          <w:szCs w:val="28"/>
        </w:rPr>
        <w:tab/>
        <w:t xml:space="preserve">Сайт технікуму: </w:t>
      </w:r>
      <w:r w:rsidRPr="005F0C23">
        <w:rPr>
          <w:rFonts w:ascii="Times New Roman" w:hAnsi="Times New Roman"/>
          <w:sz w:val="28"/>
          <w:szCs w:val="28"/>
          <w:lang w:val="en-US"/>
        </w:rPr>
        <w:t>hipt</w:t>
      </w:r>
      <w:r w:rsidRPr="005F0C23">
        <w:rPr>
          <w:rFonts w:ascii="Times New Roman" w:hAnsi="Times New Roman"/>
          <w:sz w:val="28"/>
          <w:szCs w:val="28"/>
        </w:rPr>
        <w:t>.</w:t>
      </w:r>
      <w:r w:rsidRPr="005F0C23">
        <w:rPr>
          <w:rFonts w:ascii="Times New Roman" w:hAnsi="Times New Roman"/>
          <w:sz w:val="28"/>
          <w:szCs w:val="28"/>
          <w:lang w:val="en-US"/>
        </w:rPr>
        <w:t>com</w:t>
      </w:r>
      <w:r w:rsidRPr="005F0C23">
        <w:rPr>
          <w:rFonts w:ascii="Times New Roman" w:hAnsi="Times New Roman"/>
          <w:sz w:val="28"/>
          <w:szCs w:val="28"/>
        </w:rPr>
        <w:t>.</w:t>
      </w:r>
      <w:r w:rsidRPr="005F0C23">
        <w:rPr>
          <w:rFonts w:ascii="Times New Roman" w:hAnsi="Times New Roman"/>
          <w:sz w:val="28"/>
          <w:szCs w:val="28"/>
          <w:lang w:val="en-US"/>
        </w:rPr>
        <w:t>ua</w:t>
      </w:r>
      <w:r w:rsidRPr="005F0C23">
        <w:rPr>
          <w:rFonts w:ascii="Times New Roman" w:hAnsi="Times New Roman"/>
          <w:sz w:val="28"/>
          <w:szCs w:val="28"/>
        </w:rPr>
        <w:t xml:space="preserve"> </w:t>
      </w:r>
    </w:p>
    <w:p w:rsidR="00130085" w:rsidRPr="005F0C23" w:rsidRDefault="00130085" w:rsidP="00130085">
      <w:pPr>
        <w:tabs>
          <w:tab w:val="left" w:pos="720"/>
        </w:tabs>
        <w:contextualSpacing/>
        <w:rPr>
          <w:rFonts w:ascii="Times New Roman" w:hAnsi="Times New Roman"/>
          <w:sz w:val="28"/>
          <w:szCs w:val="28"/>
          <w:lang w:val="ru-RU"/>
        </w:rPr>
      </w:pPr>
      <w:r w:rsidRPr="005F0C23">
        <w:rPr>
          <w:rFonts w:ascii="Times New Roman" w:hAnsi="Times New Roman"/>
          <w:sz w:val="28"/>
          <w:szCs w:val="28"/>
        </w:rPr>
        <w:tab/>
        <w:t xml:space="preserve">Електрона пошта технікуму: </w:t>
      </w:r>
      <w:hyperlink r:id="rId11" w:history="1">
        <w:r w:rsidRPr="005F0C23">
          <w:rPr>
            <w:rStyle w:val="af8"/>
            <w:rFonts w:ascii="Times New Roman" w:hAnsi="Times New Roman"/>
            <w:sz w:val="28"/>
            <w:szCs w:val="28"/>
            <w:lang w:val="en-US"/>
          </w:rPr>
          <w:t>hipt</w:t>
        </w:r>
        <w:r w:rsidRPr="005F0C23">
          <w:rPr>
            <w:rStyle w:val="af8"/>
            <w:rFonts w:ascii="Times New Roman" w:hAnsi="Times New Roman"/>
            <w:sz w:val="28"/>
            <w:szCs w:val="28"/>
            <w:lang w:val="ru-RU"/>
          </w:rPr>
          <w:t>2015@</w:t>
        </w:r>
        <w:r w:rsidRPr="005F0C23">
          <w:rPr>
            <w:rStyle w:val="af8"/>
            <w:rFonts w:ascii="Times New Roman" w:hAnsi="Times New Roman"/>
            <w:sz w:val="28"/>
            <w:szCs w:val="28"/>
            <w:lang w:val="en-US"/>
          </w:rPr>
          <w:t>ukr</w:t>
        </w:r>
        <w:r w:rsidRPr="005F0C23">
          <w:rPr>
            <w:rStyle w:val="af8"/>
            <w:rFonts w:ascii="Times New Roman" w:hAnsi="Times New Roman"/>
            <w:sz w:val="28"/>
            <w:szCs w:val="28"/>
            <w:lang w:val="ru-RU"/>
          </w:rPr>
          <w:t>.</w:t>
        </w:r>
        <w:r w:rsidRPr="005F0C23">
          <w:rPr>
            <w:rStyle w:val="af8"/>
            <w:rFonts w:ascii="Times New Roman" w:hAnsi="Times New Roman"/>
            <w:sz w:val="28"/>
            <w:szCs w:val="28"/>
            <w:lang w:val="en-US"/>
          </w:rPr>
          <w:t>net</w:t>
        </w:r>
      </w:hyperlink>
    </w:p>
    <w:p w:rsidR="003B3839" w:rsidRPr="005F0C23" w:rsidRDefault="003B3839" w:rsidP="00130085">
      <w:pPr>
        <w:tabs>
          <w:tab w:val="left" w:pos="720"/>
        </w:tabs>
        <w:contextualSpacing/>
        <w:rPr>
          <w:rFonts w:ascii="Times New Roman" w:hAnsi="Times New Roman"/>
          <w:sz w:val="28"/>
        </w:rPr>
      </w:pPr>
    </w:p>
    <w:p w:rsidR="002E3EE7" w:rsidRPr="005F0C23" w:rsidRDefault="004B23FA" w:rsidP="00F104F3">
      <w:pPr>
        <w:jc w:val="center"/>
        <w:rPr>
          <w:rFonts w:ascii="Times New Roman" w:hAnsi="Times New Roman"/>
          <w:b/>
          <w:sz w:val="28"/>
        </w:rPr>
      </w:pPr>
      <w:r w:rsidRPr="005F0C23">
        <w:rPr>
          <w:rFonts w:ascii="Times New Roman" w:hAnsi="Times New Roman"/>
          <w:b/>
          <w:sz w:val="28"/>
          <w:lang w:val="en-US"/>
        </w:rPr>
        <w:t>V</w:t>
      </w:r>
      <w:r w:rsidRPr="005F0C23">
        <w:rPr>
          <w:rFonts w:ascii="Times New Roman" w:hAnsi="Times New Roman"/>
          <w:b/>
          <w:sz w:val="28"/>
        </w:rPr>
        <w:t xml:space="preserve">. Порядок прийому заяв та документів для участі у конкурсному </w:t>
      </w:r>
    </w:p>
    <w:p w:rsidR="00C862A3" w:rsidRPr="005F0C23" w:rsidRDefault="004B23FA" w:rsidP="00F104F3">
      <w:pPr>
        <w:jc w:val="center"/>
        <w:rPr>
          <w:rFonts w:ascii="Times New Roman" w:hAnsi="Times New Roman"/>
          <w:b/>
          <w:sz w:val="28"/>
        </w:rPr>
      </w:pPr>
      <w:r w:rsidRPr="005F0C23">
        <w:rPr>
          <w:rFonts w:ascii="Times New Roman" w:hAnsi="Times New Roman"/>
          <w:b/>
          <w:sz w:val="28"/>
        </w:rPr>
        <w:t>відборі для вступу до технікуму</w:t>
      </w:r>
    </w:p>
    <w:p w:rsidR="003D74A4" w:rsidRPr="005F0C23" w:rsidRDefault="003D74A4" w:rsidP="00F104F3">
      <w:pPr>
        <w:jc w:val="center"/>
        <w:rPr>
          <w:rFonts w:ascii="Times New Roman" w:hAnsi="Times New Roman"/>
          <w:b/>
        </w:rPr>
      </w:pPr>
    </w:p>
    <w:p w:rsidR="00C862A3" w:rsidRPr="005F0C23" w:rsidRDefault="00C862A3" w:rsidP="00F104F3">
      <w:pPr>
        <w:pStyle w:val="af6"/>
        <w:ind w:left="0"/>
        <w:jc w:val="both"/>
        <w:rPr>
          <w:rFonts w:ascii="Times New Roman" w:hAnsi="Times New Roman"/>
          <w:sz w:val="28"/>
          <w:szCs w:val="28"/>
        </w:rPr>
      </w:pPr>
      <w:r w:rsidRPr="005F0C23">
        <w:rPr>
          <w:rFonts w:ascii="Times New Roman" w:hAnsi="Times New Roman"/>
          <w:sz w:val="28"/>
          <w:szCs w:val="28"/>
        </w:rPr>
        <w:tab/>
        <w:t>1. При вступі на навчання до технікуму за освітньо-кваліфікаційним рівнем молодшого спеціаліста, вступник</w:t>
      </w:r>
      <w:r w:rsidR="002E3EE7" w:rsidRPr="005F0C23">
        <w:rPr>
          <w:rFonts w:ascii="Times New Roman" w:hAnsi="Times New Roman"/>
          <w:sz w:val="28"/>
          <w:szCs w:val="28"/>
        </w:rPr>
        <w:t>и  подають</w:t>
      </w:r>
      <w:r w:rsidR="00510A60" w:rsidRPr="005F0C23">
        <w:rPr>
          <w:rFonts w:ascii="Times New Roman" w:hAnsi="Times New Roman"/>
          <w:sz w:val="28"/>
          <w:szCs w:val="28"/>
        </w:rPr>
        <w:t xml:space="preserve"> заяву </w:t>
      </w:r>
      <w:r w:rsidRPr="005F0C23">
        <w:rPr>
          <w:rFonts w:ascii="Times New Roman" w:hAnsi="Times New Roman"/>
          <w:sz w:val="28"/>
          <w:szCs w:val="28"/>
        </w:rPr>
        <w:t>в паперовій формі</w:t>
      </w:r>
      <w:r w:rsidR="003C2C1B" w:rsidRPr="005F0C23">
        <w:rPr>
          <w:rFonts w:ascii="Times New Roman" w:hAnsi="Times New Roman"/>
          <w:sz w:val="28"/>
          <w:szCs w:val="28"/>
        </w:rPr>
        <w:t xml:space="preserve">. </w:t>
      </w:r>
      <w:r w:rsidRPr="005F0C23">
        <w:rPr>
          <w:rFonts w:ascii="Times New Roman" w:hAnsi="Times New Roman"/>
          <w:sz w:val="28"/>
          <w:szCs w:val="28"/>
        </w:rPr>
        <w:t>Заяви, подані на певний напрям підготовки (спеціальність) до одного вищого навчального закладу за різними формами навчання, вважаютьс</w:t>
      </w:r>
      <w:r w:rsidR="00EB4E76" w:rsidRPr="005F0C23">
        <w:rPr>
          <w:rFonts w:ascii="Times New Roman" w:hAnsi="Times New Roman"/>
          <w:sz w:val="28"/>
          <w:szCs w:val="28"/>
        </w:rPr>
        <w:t>я фактом подання однієї заяви.</w:t>
      </w:r>
      <w:r w:rsidR="004014E2" w:rsidRPr="005F0C23">
        <w:rPr>
          <w:rFonts w:ascii="Times New Roman" w:hAnsi="Times New Roman"/>
          <w:sz w:val="28"/>
          <w:szCs w:val="28"/>
        </w:rPr>
        <w:t xml:space="preserve"> </w:t>
      </w:r>
    </w:p>
    <w:p w:rsidR="003D74A4" w:rsidRPr="005F0C23" w:rsidRDefault="003D74A4" w:rsidP="00F104F3">
      <w:pPr>
        <w:pStyle w:val="af6"/>
        <w:ind w:left="0"/>
        <w:jc w:val="both"/>
        <w:rPr>
          <w:rFonts w:ascii="Times New Roman" w:hAnsi="Times New Roman"/>
          <w:sz w:val="10"/>
          <w:szCs w:val="10"/>
        </w:rPr>
      </w:pPr>
    </w:p>
    <w:p w:rsidR="004B23FA" w:rsidRPr="005F0C23" w:rsidRDefault="00C862A3" w:rsidP="00F104F3">
      <w:pPr>
        <w:ind w:firstLine="709"/>
        <w:jc w:val="both"/>
        <w:rPr>
          <w:rFonts w:ascii="Times New Roman" w:hAnsi="Times New Roman"/>
          <w:sz w:val="28"/>
          <w:szCs w:val="28"/>
        </w:rPr>
      </w:pPr>
      <w:r w:rsidRPr="005F0C23">
        <w:rPr>
          <w:rFonts w:ascii="Times New Roman" w:hAnsi="Times New Roman"/>
          <w:sz w:val="28"/>
          <w:szCs w:val="28"/>
        </w:rPr>
        <w:t xml:space="preserve">2. </w:t>
      </w:r>
      <w:r w:rsidR="004B23FA" w:rsidRPr="005F0C23">
        <w:rPr>
          <w:rFonts w:ascii="Times New Roman" w:hAnsi="Times New Roman"/>
          <w:sz w:val="28"/>
          <w:szCs w:val="28"/>
        </w:rPr>
        <w:t xml:space="preserve">Факт кожного подання заяви в паперовому вигляді (із зазначенням того, оригінали чи копії документів додані до заяви) реєструється уповноваженою особою приймальної комісії у Єдиній базі </w:t>
      </w:r>
      <w:r w:rsidR="003C2C1B" w:rsidRPr="005F0C23">
        <w:rPr>
          <w:rFonts w:ascii="Times New Roman" w:hAnsi="Times New Roman"/>
          <w:sz w:val="28"/>
          <w:szCs w:val="28"/>
        </w:rPr>
        <w:t xml:space="preserve">в день прийняття </w:t>
      </w:r>
      <w:r w:rsidR="004B23FA" w:rsidRPr="005F0C23">
        <w:rPr>
          <w:rFonts w:ascii="Times New Roman" w:hAnsi="Times New Roman"/>
          <w:sz w:val="28"/>
          <w:szCs w:val="28"/>
        </w:rPr>
        <w:t xml:space="preserve">заяви. </w:t>
      </w:r>
      <w:r w:rsidR="009D0A7D" w:rsidRPr="005F0C23">
        <w:rPr>
          <w:rFonts w:ascii="Times New Roman" w:hAnsi="Times New Roman"/>
          <w:sz w:val="28"/>
          <w:szCs w:val="28"/>
        </w:rPr>
        <w:t>У разі наявності у вступника особливих умов для зарахування, передбачених законодавством, інформація про наявні пільги додається до тих заяв вступника, на які поширюється зазначена пільга.</w:t>
      </w:r>
    </w:p>
    <w:p w:rsidR="00C862A3" w:rsidRPr="005F0C23" w:rsidRDefault="004B23FA" w:rsidP="00F104F3">
      <w:pPr>
        <w:ind w:firstLine="709"/>
        <w:jc w:val="both"/>
        <w:rPr>
          <w:rFonts w:ascii="Times New Roman" w:hAnsi="Times New Roman"/>
          <w:sz w:val="28"/>
          <w:szCs w:val="28"/>
        </w:rPr>
      </w:pPr>
      <w:r w:rsidRPr="005F0C23">
        <w:rPr>
          <w:rFonts w:ascii="Times New Roman" w:hAnsi="Times New Roman"/>
          <w:sz w:val="28"/>
          <w:szCs w:val="28"/>
        </w:rPr>
        <w:t xml:space="preserve">Заяву, зареєстровану </w:t>
      </w:r>
      <w:r w:rsidR="000434A5" w:rsidRPr="005F0C23">
        <w:rPr>
          <w:rFonts w:ascii="Times New Roman" w:hAnsi="Times New Roman"/>
          <w:sz w:val="28"/>
          <w:szCs w:val="28"/>
        </w:rPr>
        <w:t>в</w:t>
      </w:r>
      <w:r w:rsidRPr="005F0C23">
        <w:rPr>
          <w:rFonts w:ascii="Times New Roman" w:hAnsi="Times New Roman"/>
          <w:sz w:val="28"/>
          <w:szCs w:val="28"/>
        </w:rPr>
        <w:t xml:space="preserve"> Є</w:t>
      </w:r>
      <w:r w:rsidR="001648DA" w:rsidRPr="005F0C23">
        <w:rPr>
          <w:rFonts w:ascii="Times New Roman" w:hAnsi="Times New Roman"/>
          <w:sz w:val="28"/>
          <w:szCs w:val="28"/>
        </w:rPr>
        <w:t xml:space="preserve">диній базі, може бути скасовано </w:t>
      </w:r>
      <w:r w:rsidRPr="005F0C23">
        <w:rPr>
          <w:rFonts w:ascii="Times New Roman" w:hAnsi="Times New Roman"/>
          <w:sz w:val="28"/>
          <w:szCs w:val="28"/>
        </w:rPr>
        <w:t>технікумом на підставі рішення приймальної комісії до моменту включення вступника до списків рекомендованих до зарахування на навчання за умови допущення технічної помилки під час внесення відповідних даних до Єдиної бази, що підтверджується актом про допущену технічну помилку,  сформованим в Єдиній базі. Скасована заява вважається неподаною, а факт такої подачі анулюється в Єдиній базі.</w:t>
      </w:r>
    </w:p>
    <w:p w:rsidR="00307F87" w:rsidRPr="005F0C23" w:rsidRDefault="00307F87" w:rsidP="00F104F3">
      <w:pPr>
        <w:ind w:firstLine="709"/>
        <w:jc w:val="both"/>
        <w:rPr>
          <w:rFonts w:ascii="Times New Roman" w:hAnsi="Times New Roman"/>
          <w:sz w:val="10"/>
          <w:szCs w:val="10"/>
        </w:rPr>
      </w:pPr>
    </w:p>
    <w:p w:rsidR="00307F87" w:rsidRPr="005F0C23" w:rsidRDefault="00307F87" w:rsidP="00307F87">
      <w:pPr>
        <w:ind w:firstLine="540"/>
        <w:jc w:val="both"/>
        <w:rPr>
          <w:rFonts w:ascii="Times New Roman" w:hAnsi="Times New Roman"/>
          <w:sz w:val="28"/>
          <w:szCs w:val="28"/>
        </w:rPr>
      </w:pPr>
      <w:r w:rsidRPr="005F0C23">
        <w:rPr>
          <w:rFonts w:ascii="Times New Roman" w:hAnsi="Times New Roman"/>
          <w:sz w:val="28"/>
          <w:szCs w:val="28"/>
        </w:rPr>
        <w:t>Виправлення технічних помилок відбувається до моменту включення вступника до списків рекомендованих до зарахування на навчання.</w:t>
      </w:r>
    </w:p>
    <w:p w:rsidR="00307F87" w:rsidRPr="005F0C23" w:rsidRDefault="00307F87" w:rsidP="00F104F3">
      <w:pPr>
        <w:ind w:firstLine="709"/>
        <w:jc w:val="both"/>
        <w:rPr>
          <w:rFonts w:ascii="Times New Roman" w:hAnsi="Times New Roman"/>
          <w:sz w:val="10"/>
          <w:szCs w:val="10"/>
          <w:lang w:val="ru-RU"/>
        </w:rPr>
      </w:pPr>
    </w:p>
    <w:p w:rsidR="001E2797" w:rsidRPr="005F0C23" w:rsidRDefault="001E2797" w:rsidP="00F104F3">
      <w:pPr>
        <w:ind w:firstLine="709"/>
        <w:jc w:val="both"/>
        <w:rPr>
          <w:rFonts w:ascii="Times New Roman" w:hAnsi="Times New Roman"/>
          <w:sz w:val="28"/>
          <w:szCs w:val="28"/>
          <w:lang w:val="ru-RU"/>
        </w:rPr>
      </w:pPr>
      <w:r w:rsidRPr="005F0C23">
        <w:rPr>
          <w:rFonts w:ascii="Times New Roman" w:hAnsi="Times New Roman"/>
          <w:sz w:val="28"/>
          <w:szCs w:val="28"/>
        </w:rPr>
        <w:t>Приймальна комісія повідомляє вступникові про своє рішення в день його прийняття, після чого вступник може подати нову заяву на цю саму спеціальність (спеціалізац</w:t>
      </w:r>
      <w:r w:rsidR="00C85609" w:rsidRPr="005F0C23">
        <w:rPr>
          <w:rFonts w:ascii="Times New Roman" w:hAnsi="Times New Roman"/>
          <w:sz w:val="28"/>
          <w:szCs w:val="28"/>
        </w:rPr>
        <w:t>ію</w:t>
      </w:r>
      <w:r w:rsidRPr="005F0C23">
        <w:rPr>
          <w:rFonts w:ascii="Times New Roman" w:hAnsi="Times New Roman"/>
          <w:sz w:val="28"/>
          <w:szCs w:val="28"/>
        </w:rPr>
        <w:t>) до техн</w:t>
      </w:r>
      <w:r w:rsidR="00C85609" w:rsidRPr="005F0C23">
        <w:rPr>
          <w:rFonts w:ascii="Times New Roman" w:hAnsi="Times New Roman"/>
          <w:sz w:val="28"/>
          <w:szCs w:val="28"/>
        </w:rPr>
        <w:t>і</w:t>
      </w:r>
      <w:r w:rsidRPr="005F0C23">
        <w:rPr>
          <w:rFonts w:ascii="Times New Roman" w:hAnsi="Times New Roman"/>
          <w:sz w:val="28"/>
          <w:szCs w:val="28"/>
        </w:rPr>
        <w:t>куму</w:t>
      </w:r>
      <w:r w:rsidRPr="005F0C23">
        <w:rPr>
          <w:rFonts w:ascii="Times New Roman" w:hAnsi="Times New Roman"/>
          <w:sz w:val="28"/>
          <w:szCs w:val="28"/>
          <w:lang w:val="ru-RU"/>
        </w:rPr>
        <w:t>.</w:t>
      </w:r>
    </w:p>
    <w:p w:rsidR="003D74A4" w:rsidRPr="005F0C23" w:rsidRDefault="003D74A4" w:rsidP="00F104F3">
      <w:pPr>
        <w:ind w:firstLine="709"/>
        <w:jc w:val="both"/>
        <w:rPr>
          <w:rFonts w:ascii="Times New Roman" w:hAnsi="Times New Roman"/>
          <w:sz w:val="14"/>
          <w:szCs w:val="14"/>
          <w:lang w:val="ru-RU"/>
        </w:rPr>
      </w:pPr>
    </w:p>
    <w:p w:rsidR="009B0081" w:rsidRPr="005F0C23" w:rsidRDefault="00C862A3" w:rsidP="00F104F3">
      <w:pPr>
        <w:ind w:firstLine="709"/>
        <w:jc w:val="both"/>
        <w:rPr>
          <w:rFonts w:ascii="Times New Roman" w:hAnsi="Times New Roman"/>
          <w:sz w:val="28"/>
          <w:szCs w:val="28"/>
        </w:rPr>
      </w:pPr>
      <w:r w:rsidRPr="005F0C23">
        <w:rPr>
          <w:rFonts w:ascii="Times New Roman" w:hAnsi="Times New Roman"/>
          <w:sz w:val="28"/>
          <w:szCs w:val="28"/>
        </w:rPr>
        <w:t xml:space="preserve">3. У заяві вступники вказують напрям підготовки, відділення, спеціалізацію, профіль, мову тощо і спеціальність </w:t>
      </w:r>
      <w:r w:rsidR="00EB4E76" w:rsidRPr="005F0C23">
        <w:rPr>
          <w:rFonts w:ascii="Times New Roman" w:hAnsi="Times New Roman"/>
          <w:sz w:val="28"/>
          <w:szCs w:val="28"/>
        </w:rPr>
        <w:t>та форму навчання.</w:t>
      </w:r>
    </w:p>
    <w:p w:rsidR="004269EF" w:rsidRPr="005F0C23" w:rsidRDefault="004269EF" w:rsidP="00F104F3">
      <w:pPr>
        <w:ind w:firstLine="709"/>
        <w:jc w:val="both"/>
        <w:rPr>
          <w:rFonts w:ascii="Times New Roman" w:hAnsi="Times New Roman"/>
          <w:sz w:val="14"/>
          <w:szCs w:val="14"/>
        </w:rPr>
      </w:pPr>
    </w:p>
    <w:p w:rsidR="004B23FA" w:rsidRPr="005F0C23" w:rsidRDefault="004B23FA" w:rsidP="00F104F3">
      <w:pPr>
        <w:ind w:firstLine="709"/>
        <w:jc w:val="both"/>
        <w:rPr>
          <w:rFonts w:ascii="Times New Roman" w:hAnsi="Times New Roman"/>
          <w:sz w:val="28"/>
          <w:szCs w:val="28"/>
        </w:rPr>
      </w:pPr>
      <w:r w:rsidRPr="005F0C23">
        <w:rPr>
          <w:rFonts w:ascii="Times New Roman" w:hAnsi="Times New Roman"/>
          <w:sz w:val="28"/>
          <w:szCs w:val="28"/>
        </w:rPr>
        <w:t>4.  Під час подання заяви в паперовій формі вступник пред’являє  особисто</w:t>
      </w:r>
      <w:r w:rsidR="00EF7619" w:rsidRPr="005F0C23">
        <w:rPr>
          <w:rFonts w:ascii="Times New Roman" w:hAnsi="Times New Roman"/>
          <w:sz w:val="28"/>
          <w:szCs w:val="28"/>
        </w:rPr>
        <w:t xml:space="preserve"> оригінали</w:t>
      </w:r>
      <w:r w:rsidRPr="005F0C23">
        <w:rPr>
          <w:rFonts w:ascii="Times New Roman" w:hAnsi="Times New Roman"/>
          <w:sz w:val="28"/>
          <w:szCs w:val="28"/>
        </w:rPr>
        <w:t>:</w:t>
      </w:r>
    </w:p>
    <w:p w:rsidR="008325D3" w:rsidRPr="005F0C23" w:rsidRDefault="008325D3" w:rsidP="00F104F3">
      <w:pPr>
        <w:ind w:firstLine="709"/>
        <w:jc w:val="both"/>
        <w:rPr>
          <w:rFonts w:ascii="Times New Roman" w:hAnsi="Times New Roman"/>
          <w:sz w:val="10"/>
          <w:szCs w:val="10"/>
        </w:rPr>
      </w:pPr>
    </w:p>
    <w:p w:rsidR="008325D3" w:rsidRPr="005F0C23" w:rsidRDefault="004B23FA" w:rsidP="000A1A5D">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sz w:val="28"/>
          <w:szCs w:val="28"/>
        </w:rPr>
      </w:pPr>
      <w:r w:rsidRPr="005F0C23">
        <w:rPr>
          <w:rFonts w:ascii="Times New Roman" w:hAnsi="Times New Roman"/>
          <w:sz w:val="28"/>
          <w:szCs w:val="28"/>
        </w:rPr>
        <w:t>документ</w:t>
      </w:r>
      <w:r w:rsidR="00EF7619" w:rsidRPr="005F0C23">
        <w:rPr>
          <w:rFonts w:ascii="Times New Roman" w:hAnsi="Times New Roman"/>
          <w:sz w:val="28"/>
          <w:szCs w:val="28"/>
        </w:rPr>
        <w:t>а</w:t>
      </w:r>
      <w:r w:rsidRPr="005F0C23">
        <w:rPr>
          <w:rFonts w:ascii="Times New Roman" w:hAnsi="Times New Roman"/>
          <w:sz w:val="28"/>
          <w:szCs w:val="28"/>
        </w:rPr>
        <w:t>, що посвідчує особу</w:t>
      </w:r>
      <w:r w:rsidR="008325D3" w:rsidRPr="005F0C23">
        <w:rPr>
          <w:rFonts w:ascii="Times New Roman" w:hAnsi="Times New Roman"/>
          <w:sz w:val="28"/>
          <w:szCs w:val="28"/>
        </w:rPr>
        <w:t>;</w:t>
      </w:r>
    </w:p>
    <w:p w:rsidR="008325D3" w:rsidRPr="005F0C23" w:rsidRDefault="008325D3" w:rsidP="00F10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10"/>
          <w:szCs w:val="10"/>
        </w:rPr>
      </w:pPr>
    </w:p>
    <w:p w:rsidR="008325D3" w:rsidRPr="005F0C23" w:rsidRDefault="00510A60" w:rsidP="000A1A5D">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sz w:val="28"/>
          <w:szCs w:val="28"/>
        </w:rPr>
      </w:pPr>
      <w:r w:rsidRPr="005F0C23">
        <w:rPr>
          <w:rFonts w:ascii="Times New Roman" w:hAnsi="Times New Roman"/>
          <w:sz w:val="28"/>
          <w:szCs w:val="28"/>
        </w:rPr>
        <w:t>свідоцтва</w:t>
      </w:r>
      <w:r w:rsidR="008325D3" w:rsidRPr="005F0C23">
        <w:rPr>
          <w:rFonts w:ascii="Times New Roman" w:hAnsi="Times New Roman"/>
          <w:sz w:val="28"/>
          <w:szCs w:val="28"/>
        </w:rPr>
        <w:t xml:space="preserve"> про народження - для осіб,</w:t>
      </w:r>
      <w:r w:rsidR="00EF7619" w:rsidRPr="005F0C23">
        <w:rPr>
          <w:rFonts w:ascii="Times New Roman" w:hAnsi="Times New Roman"/>
          <w:sz w:val="28"/>
          <w:szCs w:val="28"/>
        </w:rPr>
        <w:t xml:space="preserve"> які за віком не мають паспорта</w:t>
      </w:r>
      <w:r w:rsidR="008325D3" w:rsidRPr="005F0C23">
        <w:rPr>
          <w:rFonts w:ascii="Times New Roman" w:hAnsi="Times New Roman"/>
          <w:sz w:val="28"/>
          <w:szCs w:val="28"/>
        </w:rPr>
        <w:t xml:space="preserve">; </w:t>
      </w:r>
    </w:p>
    <w:p w:rsidR="008325D3" w:rsidRPr="005F0C23" w:rsidRDefault="008325D3" w:rsidP="00F10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10"/>
          <w:szCs w:val="10"/>
        </w:rPr>
      </w:pPr>
    </w:p>
    <w:p w:rsidR="004B23FA" w:rsidRPr="005F0C23" w:rsidRDefault="004B23FA" w:rsidP="000A1A5D">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sz w:val="28"/>
          <w:szCs w:val="28"/>
        </w:rPr>
      </w:pPr>
      <w:r w:rsidRPr="005F0C23">
        <w:rPr>
          <w:rFonts w:ascii="Times New Roman" w:hAnsi="Times New Roman"/>
          <w:sz w:val="28"/>
          <w:szCs w:val="28"/>
        </w:rPr>
        <w:t>військов</w:t>
      </w:r>
      <w:r w:rsidR="00510A60" w:rsidRPr="005F0C23">
        <w:rPr>
          <w:rFonts w:ascii="Times New Roman" w:hAnsi="Times New Roman"/>
          <w:sz w:val="28"/>
          <w:szCs w:val="28"/>
        </w:rPr>
        <w:t>ого</w:t>
      </w:r>
      <w:r w:rsidRPr="005F0C23">
        <w:rPr>
          <w:rFonts w:ascii="Times New Roman" w:hAnsi="Times New Roman"/>
          <w:sz w:val="28"/>
          <w:szCs w:val="28"/>
        </w:rPr>
        <w:t xml:space="preserve"> квит</w:t>
      </w:r>
      <w:r w:rsidR="00510A60" w:rsidRPr="005F0C23">
        <w:rPr>
          <w:rFonts w:ascii="Times New Roman" w:hAnsi="Times New Roman"/>
          <w:sz w:val="28"/>
          <w:szCs w:val="28"/>
        </w:rPr>
        <w:t>ка</w:t>
      </w:r>
      <w:r w:rsidR="008325D3" w:rsidRPr="005F0C23">
        <w:rPr>
          <w:rFonts w:ascii="Times New Roman" w:hAnsi="Times New Roman"/>
          <w:sz w:val="28"/>
          <w:szCs w:val="28"/>
        </w:rPr>
        <w:t xml:space="preserve"> або посвідчення про приписку – для військовозабов</w:t>
      </w:r>
      <w:r w:rsidR="008325D3" w:rsidRPr="00BA145F">
        <w:rPr>
          <w:rFonts w:ascii="Times New Roman" w:hAnsi="Times New Roman"/>
          <w:sz w:val="28"/>
          <w:szCs w:val="28"/>
          <w:lang w:val="ru-RU"/>
        </w:rPr>
        <w:t>’</w:t>
      </w:r>
      <w:r w:rsidR="008325D3" w:rsidRPr="005F0C23">
        <w:rPr>
          <w:rFonts w:ascii="Times New Roman" w:hAnsi="Times New Roman"/>
          <w:sz w:val="28"/>
          <w:szCs w:val="28"/>
        </w:rPr>
        <w:t>язаних;</w:t>
      </w:r>
    </w:p>
    <w:p w:rsidR="008325D3" w:rsidRPr="005F0C23" w:rsidRDefault="008325D3" w:rsidP="00F10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10"/>
          <w:szCs w:val="10"/>
        </w:rPr>
      </w:pPr>
    </w:p>
    <w:p w:rsidR="004B23FA" w:rsidRPr="005F0C23" w:rsidRDefault="004B23FA" w:rsidP="00EF7619">
      <w:pPr>
        <w:numPr>
          <w:ilvl w:val="0"/>
          <w:numId w:val="13"/>
        </w:numPr>
        <w:tabs>
          <w:tab w:val="left" w:pos="0"/>
          <w:tab w:val="left" w:pos="851"/>
        </w:tabs>
        <w:ind w:left="0" w:firstLine="567"/>
        <w:jc w:val="both"/>
        <w:rPr>
          <w:rFonts w:ascii="Times New Roman" w:hAnsi="Times New Roman"/>
          <w:sz w:val="28"/>
          <w:szCs w:val="28"/>
        </w:rPr>
      </w:pPr>
      <w:r w:rsidRPr="005F0C23">
        <w:rPr>
          <w:rFonts w:ascii="Times New Roman" w:hAnsi="Times New Roman"/>
          <w:sz w:val="28"/>
          <w:szCs w:val="28"/>
        </w:rPr>
        <w:t>документ</w:t>
      </w:r>
      <w:r w:rsidR="00EF7619" w:rsidRPr="005F0C23">
        <w:rPr>
          <w:rFonts w:ascii="Times New Roman" w:hAnsi="Times New Roman"/>
          <w:sz w:val="28"/>
          <w:szCs w:val="28"/>
        </w:rPr>
        <w:t>а</w:t>
      </w:r>
      <w:r w:rsidRPr="005F0C23">
        <w:rPr>
          <w:rFonts w:ascii="Times New Roman" w:hAnsi="Times New Roman"/>
          <w:sz w:val="28"/>
          <w:szCs w:val="28"/>
        </w:rPr>
        <w:t xml:space="preserve"> державного зразка (оригінал) про  раніше здобутий освітній (освітньо-кваліфікаційний) рівень, на основі якого здійснює</w:t>
      </w:r>
      <w:r w:rsidR="007A69FA" w:rsidRPr="005F0C23">
        <w:rPr>
          <w:rFonts w:ascii="Times New Roman" w:hAnsi="Times New Roman"/>
          <w:sz w:val="28"/>
          <w:szCs w:val="28"/>
        </w:rPr>
        <w:t xml:space="preserve">ться вступ,  і додаток до </w:t>
      </w:r>
      <w:r w:rsidR="007A69FA" w:rsidRPr="005F0C23">
        <w:rPr>
          <w:rFonts w:ascii="Times New Roman" w:hAnsi="Times New Roman"/>
          <w:sz w:val="28"/>
          <w:szCs w:val="28"/>
        </w:rPr>
        <w:lastRenderedPageBreak/>
        <w:t>нього.</w:t>
      </w:r>
    </w:p>
    <w:p w:rsidR="005F6BD7" w:rsidRPr="005F0C23" w:rsidRDefault="005F6BD7" w:rsidP="00EF7619">
      <w:pPr>
        <w:numPr>
          <w:ilvl w:val="0"/>
          <w:numId w:val="13"/>
        </w:numPr>
        <w:tabs>
          <w:tab w:val="left" w:pos="851"/>
        </w:tabs>
        <w:ind w:left="0" w:firstLine="567"/>
        <w:jc w:val="both"/>
        <w:rPr>
          <w:rFonts w:ascii="Times New Roman" w:hAnsi="Times New Roman"/>
          <w:sz w:val="28"/>
          <w:szCs w:val="28"/>
        </w:rPr>
      </w:pPr>
      <w:r w:rsidRPr="005F0C23">
        <w:rPr>
          <w:rFonts w:ascii="Times New Roman" w:hAnsi="Times New Roman"/>
          <w:sz w:val="28"/>
          <w:szCs w:val="28"/>
        </w:rPr>
        <w:t>документ</w:t>
      </w:r>
      <w:r w:rsidR="00510A60" w:rsidRPr="005F0C23">
        <w:rPr>
          <w:rFonts w:ascii="Times New Roman" w:hAnsi="Times New Roman"/>
          <w:sz w:val="28"/>
          <w:szCs w:val="28"/>
        </w:rPr>
        <w:t>ів</w:t>
      </w:r>
      <w:r w:rsidRPr="005F0C23">
        <w:rPr>
          <w:rFonts w:ascii="Times New Roman" w:hAnsi="Times New Roman"/>
          <w:sz w:val="28"/>
          <w:szCs w:val="28"/>
        </w:rPr>
        <w:t>, які підтверджують право вступника на участь у конкурсі за результатами вступних іспитів на основі повної загальної середньої освіти, зарахування за співбесідою, зарахування за квотами-1 або квотами-2 (за наявності).</w:t>
      </w:r>
    </w:p>
    <w:p w:rsidR="00F104F3" w:rsidRPr="005F0C23" w:rsidRDefault="00F104F3" w:rsidP="00276AF2">
      <w:pPr>
        <w:tabs>
          <w:tab w:val="left" w:pos="0"/>
        </w:tabs>
        <w:jc w:val="both"/>
        <w:rPr>
          <w:rFonts w:ascii="Times New Roman" w:hAnsi="Times New Roman"/>
          <w:sz w:val="10"/>
          <w:szCs w:val="10"/>
        </w:rPr>
      </w:pPr>
    </w:p>
    <w:p w:rsidR="00F104F3" w:rsidRPr="005F0C23" w:rsidRDefault="00F104F3" w:rsidP="00F104F3">
      <w:pPr>
        <w:tabs>
          <w:tab w:val="left" w:pos="0"/>
        </w:tabs>
        <w:ind w:firstLine="709"/>
        <w:jc w:val="both"/>
        <w:rPr>
          <w:rFonts w:ascii="Times New Roman" w:hAnsi="Times New Roman"/>
          <w:sz w:val="28"/>
          <w:szCs w:val="28"/>
        </w:rPr>
      </w:pPr>
      <w:r w:rsidRPr="005F0C23">
        <w:rPr>
          <w:rFonts w:ascii="Times New Roman" w:hAnsi="Times New Roman"/>
          <w:sz w:val="28"/>
          <w:szCs w:val="28"/>
        </w:rPr>
        <w:t xml:space="preserve">У разі відсутності </w:t>
      </w:r>
      <w:r w:rsidR="001648DA" w:rsidRPr="005F0C23">
        <w:rPr>
          <w:rFonts w:ascii="Times New Roman" w:hAnsi="Times New Roman"/>
          <w:sz w:val="28"/>
          <w:szCs w:val="28"/>
        </w:rPr>
        <w:t xml:space="preserve">з </w:t>
      </w:r>
      <w:r w:rsidRPr="005F0C23">
        <w:rPr>
          <w:rFonts w:ascii="Times New Roman" w:hAnsi="Times New Roman"/>
          <w:sz w:val="28"/>
          <w:szCs w:val="28"/>
        </w:rPr>
        <w:t>об</w:t>
      </w:r>
      <w:r w:rsidRPr="00BA145F">
        <w:rPr>
          <w:rFonts w:ascii="Times New Roman" w:hAnsi="Times New Roman"/>
          <w:sz w:val="28"/>
          <w:szCs w:val="28"/>
        </w:rPr>
        <w:t>’</w:t>
      </w:r>
      <w:r w:rsidRPr="005F0C23">
        <w:rPr>
          <w:rFonts w:ascii="Times New Roman" w:hAnsi="Times New Roman"/>
          <w:sz w:val="28"/>
          <w:szCs w:val="28"/>
        </w:rPr>
        <w:t>єктивних причин документа про здобутий освітній (освітньо-кваліфікаційний) рівень може подаватись довідка державного підприємства «Інфоресурс» про його здобуття, у тому числі без подання додатку документу про здобутий освітній (освітньо-кваліфікаційний) рівень.</w:t>
      </w:r>
    </w:p>
    <w:p w:rsidR="008325D3" w:rsidRPr="005F0C23" w:rsidRDefault="008325D3" w:rsidP="00F104F3">
      <w:pPr>
        <w:tabs>
          <w:tab w:val="left" w:pos="0"/>
        </w:tabs>
        <w:ind w:firstLine="709"/>
        <w:jc w:val="both"/>
        <w:rPr>
          <w:rFonts w:ascii="Times New Roman" w:hAnsi="Times New Roman"/>
          <w:sz w:val="10"/>
          <w:szCs w:val="10"/>
        </w:rPr>
      </w:pPr>
    </w:p>
    <w:p w:rsidR="00F104F3" w:rsidRPr="005F0C23" w:rsidRDefault="004B23FA" w:rsidP="00F104F3">
      <w:pPr>
        <w:jc w:val="both"/>
        <w:rPr>
          <w:rFonts w:ascii="Times New Roman" w:hAnsi="Times New Roman"/>
          <w:sz w:val="10"/>
          <w:szCs w:val="10"/>
        </w:rPr>
      </w:pPr>
      <w:r w:rsidRPr="005F0C23">
        <w:rPr>
          <w:rFonts w:ascii="Times New Roman" w:hAnsi="Times New Roman"/>
          <w:sz w:val="28"/>
          <w:szCs w:val="28"/>
        </w:rPr>
        <w:tab/>
      </w:r>
    </w:p>
    <w:p w:rsidR="004B23FA" w:rsidRPr="005F0C23" w:rsidRDefault="004B23FA" w:rsidP="00F104F3">
      <w:pPr>
        <w:ind w:firstLine="709"/>
        <w:jc w:val="both"/>
        <w:rPr>
          <w:rFonts w:ascii="Times New Roman" w:hAnsi="Times New Roman"/>
          <w:sz w:val="28"/>
          <w:szCs w:val="28"/>
        </w:rPr>
      </w:pPr>
      <w:r w:rsidRPr="005F0C23">
        <w:rPr>
          <w:rFonts w:ascii="Times New Roman" w:hAnsi="Times New Roman"/>
          <w:sz w:val="28"/>
          <w:szCs w:val="28"/>
        </w:rPr>
        <w:t>5.</w:t>
      </w:r>
      <w:r w:rsidRPr="005F0C23">
        <w:rPr>
          <w:rFonts w:ascii="Times New Roman" w:hAnsi="Times New Roman"/>
          <w:bCs/>
          <w:sz w:val="28"/>
          <w:szCs w:val="28"/>
        </w:rPr>
        <w:t xml:space="preserve"> </w:t>
      </w:r>
      <w:r w:rsidRPr="005F0C23">
        <w:rPr>
          <w:rFonts w:ascii="Times New Roman" w:hAnsi="Times New Roman"/>
          <w:sz w:val="28"/>
          <w:szCs w:val="28"/>
        </w:rPr>
        <w:t xml:space="preserve"> До заяви, поданої в паперовій формі,  вступник додає:</w:t>
      </w:r>
    </w:p>
    <w:p w:rsidR="00F104F3" w:rsidRPr="005F0C23" w:rsidRDefault="00F104F3" w:rsidP="00F104F3">
      <w:pPr>
        <w:ind w:firstLine="709"/>
        <w:jc w:val="both"/>
        <w:rPr>
          <w:rFonts w:ascii="Times New Roman" w:hAnsi="Times New Roman"/>
          <w:sz w:val="10"/>
          <w:szCs w:val="10"/>
        </w:rPr>
      </w:pPr>
    </w:p>
    <w:p w:rsidR="00621062" w:rsidRPr="005F0C23" w:rsidRDefault="00621062" w:rsidP="005D1376">
      <w:pPr>
        <w:numPr>
          <w:ilvl w:val="0"/>
          <w:numId w:val="22"/>
        </w:numPr>
        <w:ind w:left="1134" w:hanging="283"/>
        <w:jc w:val="both"/>
        <w:rPr>
          <w:rFonts w:ascii="Times New Roman" w:hAnsi="Times New Roman"/>
          <w:sz w:val="28"/>
          <w:szCs w:val="28"/>
        </w:rPr>
      </w:pPr>
      <w:r w:rsidRPr="005F0C23">
        <w:rPr>
          <w:rFonts w:ascii="Times New Roman" w:hAnsi="Times New Roman"/>
          <w:sz w:val="28"/>
          <w:szCs w:val="28"/>
        </w:rPr>
        <w:t>копію документа, що посвідчує особу</w:t>
      </w:r>
      <w:r w:rsidR="0044510E" w:rsidRPr="005F0C23">
        <w:rPr>
          <w:rFonts w:ascii="Times New Roman" w:hAnsi="Times New Roman"/>
          <w:sz w:val="28"/>
          <w:szCs w:val="28"/>
        </w:rPr>
        <w:t>;</w:t>
      </w:r>
    </w:p>
    <w:p w:rsidR="00621062" w:rsidRPr="005F0C23" w:rsidRDefault="00621062" w:rsidP="005D1376">
      <w:pPr>
        <w:ind w:left="1134" w:hanging="567"/>
        <w:jc w:val="both"/>
        <w:rPr>
          <w:rFonts w:ascii="Times New Roman" w:hAnsi="Times New Roman"/>
          <w:sz w:val="10"/>
          <w:szCs w:val="10"/>
        </w:rPr>
      </w:pPr>
    </w:p>
    <w:p w:rsidR="00621062" w:rsidRPr="005F0C23" w:rsidRDefault="00621062" w:rsidP="005D1376">
      <w:pPr>
        <w:numPr>
          <w:ilvl w:val="0"/>
          <w:numId w:val="22"/>
        </w:numPr>
        <w:ind w:left="1134" w:hanging="283"/>
        <w:jc w:val="both"/>
        <w:rPr>
          <w:rFonts w:ascii="Times New Roman" w:hAnsi="Times New Roman"/>
          <w:sz w:val="28"/>
          <w:szCs w:val="28"/>
        </w:rPr>
      </w:pPr>
      <w:r w:rsidRPr="005F0C23">
        <w:rPr>
          <w:rFonts w:ascii="Times New Roman" w:hAnsi="Times New Roman"/>
          <w:sz w:val="28"/>
          <w:szCs w:val="28"/>
        </w:rPr>
        <w:t xml:space="preserve">копію свідоцтва про народження </w:t>
      </w:r>
      <w:r w:rsidR="00EC479D" w:rsidRPr="005F0C23">
        <w:rPr>
          <w:rFonts w:ascii="Times New Roman" w:hAnsi="Times New Roman"/>
          <w:sz w:val="28"/>
          <w:szCs w:val="28"/>
        </w:rPr>
        <w:t xml:space="preserve">- </w:t>
      </w:r>
      <w:r w:rsidRPr="005F0C23">
        <w:rPr>
          <w:rFonts w:ascii="Times New Roman" w:hAnsi="Times New Roman"/>
          <w:sz w:val="28"/>
          <w:szCs w:val="28"/>
        </w:rPr>
        <w:t>для осіб, які за віком не мають паспорта;</w:t>
      </w:r>
    </w:p>
    <w:p w:rsidR="00621062" w:rsidRPr="005F0C23" w:rsidRDefault="00621062" w:rsidP="005D1376">
      <w:pPr>
        <w:ind w:left="1134" w:hanging="283"/>
        <w:jc w:val="both"/>
        <w:rPr>
          <w:rFonts w:ascii="Times New Roman" w:hAnsi="Times New Roman"/>
          <w:sz w:val="10"/>
          <w:szCs w:val="10"/>
        </w:rPr>
      </w:pPr>
    </w:p>
    <w:p w:rsidR="004B23FA" w:rsidRPr="005F0C23" w:rsidRDefault="00621062" w:rsidP="005D1376">
      <w:pPr>
        <w:numPr>
          <w:ilvl w:val="0"/>
          <w:numId w:val="22"/>
        </w:numPr>
        <w:ind w:left="1134" w:hanging="283"/>
        <w:jc w:val="both"/>
        <w:rPr>
          <w:rFonts w:ascii="Times New Roman" w:hAnsi="Times New Roman"/>
          <w:sz w:val="28"/>
          <w:szCs w:val="28"/>
        </w:rPr>
      </w:pPr>
      <w:r w:rsidRPr="005F0C23">
        <w:rPr>
          <w:rFonts w:ascii="Times New Roman" w:hAnsi="Times New Roman"/>
          <w:sz w:val="28"/>
          <w:szCs w:val="28"/>
        </w:rPr>
        <w:t xml:space="preserve">копію </w:t>
      </w:r>
      <w:r w:rsidR="004B23FA" w:rsidRPr="005F0C23">
        <w:rPr>
          <w:rFonts w:ascii="Times New Roman" w:hAnsi="Times New Roman"/>
          <w:sz w:val="28"/>
          <w:szCs w:val="28"/>
        </w:rPr>
        <w:t>документ</w:t>
      </w:r>
      <w:r w:rsidR="005D1376" w:rsidRPr="005F0C23">
        <w:rPr>
          <w:rFonts w:ascii="Times New Roman" w:hAnsi="Times New Roman"/>
          <w:sz w:val="28"/>
          <w:szCs w:val="28"/>
        </w:rPr>
        <w:t>а</w:t>
      </w:r>
      <w:r w:rsidR="004B23FA" w:rsidRPr="005F0C23">
        <w:rPr>
          <w:rFonts w:ascii="Times New Roman" w:hAnsi="Times New Roman"/>
          <w:sz w:val="28"/>
          <w:szCs w:val="28"/>
        </w:rPr>
        <w:t xml:space="preserve"> державного зразка про  раніше здобутий освітній (освітньо-кваліфікаційний) рівень, на </w:t>
      </w:r>
      <w:r w:rsidRPr="005F0C23">
        <w:rPr>
          <w:rFonts w:ascii="Times New Roman" w:hAnsi="Times New Roman"/>
          <w:sz w:val="28"/>
          <w:szCs w:val="28"/>
        </w:rPr>
        <w:t xml:space="preserve">основі якого здійснюється вступ, </w:t>
      </w:r>
      <w:r w:rsidR="004B23FA" w:rsidRPr="005F0C23">
        <w:rPr>
          <w:rFonts w:ascii="Times New Roman" w:hAnsi="Times New Roman"/>
          <w:sz w:val="28"/>
          <w:szCs w:val="28"/>
        </w:rPr>
        <w:t xml:space="preserve"> і </w:t>
      </w:r>
      <w:r w:rsidRPr="005F0C23">
        <w:rPr>
          <w:rFonts w:ascii="Times New Roman" w:hAnsi="Times New Roman"/>
          <w:sz w:val="28"/>
          <w:szCs w:val="28"/>
        </w:rPr>
        <w:t xml:space="preserve">копія </w:t>
      </w:r>
      <w:r w:rsidR="00EC479D" w:rsidRPr="005F0C23">
        <w:rPr>
          <w:rFonts w:ascii="Times New Roman" w:hAnsi="Times New Roman"/>
          <w:sz w:val="28"/>
          <w:szCs w:val="28"/>
        </w:rPr>
        <w:t>додатку</w:t>
      </w:r>
      <w:r w:rsidRPr="005F0C23">
        <w:rPr>
          <w:rFonts w:ascii="Times New Roman" w:hAnsi="Times New Roman"/>
          <w:sz w:val="28"/>
          <w:szCs w:val="28"/>
        </w:rPr>
        <w:t xml:space="preserve"> до нього</w:t>
      </w:r>
      <w:r w:rsidR="004B23FA" w:rsidRPr="005F0C23">
        <w:rPr>
          <w:rFonts w:ascii="Times New Roman" w:hAnsi="Times New Roman"/>
          <w:sz w:val="28"/>
          <w:szCs w:val="28"/>
        </w:rPr>
        <w:t xml:space="preserve">;  </w:t>
      </w:r>
    </w:p>
    <w:p w:rsidR="00621062" w:rsidRPr="005F0C23" w:rsidRDefault="00621062" w:rsidP="005D1376">
      <w:pPr>
        <w:ind w:left="1134" w:hanging="283"/>
        <w:jc w:val="both"/>
        <w:rPr>
          <w:rFonts w:ascii="Times New Roman" w:hAnsi="Times New Roman"/>
          <w:sz w:val="10"/>
          <w:szCs w:val="10"/>
        </w:rPr>
      </w:pPr>
    </w:p>
    <w:p w:rsidR="004B23FA" w:rsidRPr="005F0C23" w:rsidRDefault="001E2797" w:rsidP="005D1376">
      <w:pPr>
        <w:numPr>
          <w:ilvl w:val="0"/>
          <w:numId w:val="22"/>
        </w:numPr>
        <w:ind w:left="1134" w:hanging="283"/>
        <w:jc w:val="both"/>
        <w:rPr>
          <w:rFonts w:ascii="Times New Roman" w:hAnsi="Times New Roman"/>
          <w:sz w:val="28"/>
          <w:szCs w:val="28"/>
        </w:rPr>
      </w:pPr>
      <w:r w:rsidRPr="005F0C23">
        <w:rPr>
          <w:rFonts w:ascii="Times New Roman" w:hAnsi="Times New Roman"/>
          <w:sz w:val="28"/>
          <w:szCs w:val="28"/>
        </w:rPr>
        <w:t>чотири</w:t>
      </w:r>
      <w:r w:rsidR="004B23FA" w:rsidRPr="005F0C23">
        <w:rPr>
          <w:rFonts w:ascii="Times New Roman" w:hAnsi="Times New Roman"/>
          <w:sz w:val="28"/>
          <w:szCs w:val="28"/>
        </w:rPr>
        <w:t xml:space="preserve"> кольоров</w:t>
      </w:r>
      <w:r w:rsidRPr="005F0C23">
        <w:rPr>
          <w:rFonts w:ascii="Times New Roman" w:hAnsi="Times New Roman"/>
          <w:sz w:val="28"/>
          <w:szCs w:val="28"/>
        </w:rPr>
        <w:t>і</w:t>
      </w:r>
      <w:r w:rsidR="004B23FA" w:rsidRPr="005F0C23">
        <w:rPr>
          <w:rFonts w:ascii="Times New Roman" w:hAnsi="Times New Roman"/>
          <w:sz w:val="28"/>
          <w:szCs w:val="28"/>
        </w:rPr>
        <w:t xml:space="preserve"> фотокартк</w:t>
      </w:r>
      <w:r w:rsidRPr="005F0C23">
        <w:rPr>
          <w:rFonts w:ascii="Times New Roman" w:hAnsi="Times New Roman"/>
          <w:sz w:val="28"/>
          <w:szCs w:val="28"/>
        </w:rPr>
        <w:t>и</w:t>
      </w:r>
      <w:r w:rsidR="004B23FA" w:rsidRPr="005F0C23">
        <w:rPr>
          <w:rFonts w:ascii="Times New Roman" w:hAnsi="Times New Roman"/>
          <w:sz w:val="28"/>
          <w:szCs w:val="28"/>
        </w:rPr>
        <w:t xml:space="preserve"> розміром 3</w:t>
      </w:r>
      <w:r w:rsidR="004B23FA" w:rsidRPr="005F0C23">
        <w:rPr>
          <w:rFonts w:ascii="Times New Roman" w:hAnsi="Times New Roman"/>
          <w:sz w:val="24"/>
          <w:szCs w:val="24"/>
        </w:rPr>
        <w:t>х</w:t>
      </w:r>
      <w:r w:rsidR="00087EBB" w:rsidRPr="005F0C23">
        <w:rPr>
          <w:rFonts w:ascii="Times New Roman" w:hAnsi="Times New Roman"/>
          <w:sz w:val="28"/>
          <w:szCs w:val="28"/>
        </w:rPr>
        <w:t>4 см;</w:t>
      </w:r>
    </w:p>
    <w:p w:rsidR="00087EBB" w:rsidRPr="005F0C23" w:rsidRDefault="00087EBB" w:rsidP="00087EBB">
      <w:pPr>
        <w:ind w:left="1134"/>
        <w:jc w:val="both"/>
        <w:rPr>
          <w:rFonts w:ascii="Times New Roman" w:hAnsi="Times New Roman"/>
          <w:sz w:val="6"/>
          <w:szCs w:val="6"/>
        </w:rPr>
      </w:pPr>
    </w:p>
    <w:p w:rsidR="001400DA" w:rsidRPr="005F0C23" w:rsidRDefault="00087EBB" w:rsidP="00087EBB">
      <w:pPr>
        <w:numPr>
          <w:ilvl w:val="0"/>
          <w:numId w:val="22"/>
        </w:numPr>
        <w:ind w:left="1134" w:hanging="283"/>
        <w:jc w:val="both"/>
        <w:rPr>
          <w:rFonts w:ascii="Times New Roman" w:hAnsi="Times New Roman"/>
          <w:sz w:val="28"/>
          <w:szCs w:val="28"/>
        </w:rPr>
      </w:pPr>
      <w:r w:rsidRPr="005F0C23">
        <w:rPr>
          <w:rFonts w:ascii="Times New Roman" w:hAnsi="Times New Roman"/>
          <w:sz w:val="28"/>
          <w:szCs w:val="28"/>
        </w:rPr>
        <w:t xml:space="preserve">копії документів, що засвідчують спеціальні умови особи на участь у конкурсному відборі при вступі для здобуття освітньо-кваліфікаційного рівня молодшого спеціаліста, передбачені розділами </w:t>
      </w:r>
      <w:r w:rsidRPr="005F0C23">
        <w:rPr>
          <w:rFonts w:ascii="Times New Roman" w:hAnsi="Times New Roman"/>
          <w:sz w:val="28"/>
          <w:szCs w:val="28"/>
          <w:lang w:val="en-US"/>
        </w:rPr>
        <w:t>V</w:t>
      </w:r>
      <w:r w:rsidRPr="005F0C23">
        <w:rPr>
          <w:rFonts w:ascii="Times New Roman" w:hAnsi="Times New Roman"/>
          <w:sz w:val="28"/>
          <w:szCs w:val="28"/>
        </w:rPr>
        <w:t>ІІІ,</w:t>
      </w:r>
      <w:r w:rsidRPr="00BA145F">
        <w:rPr>
          <w:rFonts w:ascii="Times New Roman" w:hAnsi="Times New Roman"/>
          <w:sz w:val="28"/>
          <w:szCs w:val="28"/>
          <w:lang w:val="ru-RU"/>
        </w:rPr>
        <w:t xml:space="preserve"> </w:t>
      </w:r>
      <w:r w:rsidRPr="005F0C23">
        <w:rPr>
          <w:rFonts w:ascii="Times New Roman" w:hAnsi="Times New Roman"/>
          <w:sz w:val="28"/>
          <w:szCs w:val="28"/>
          <w:lang w:val="en-US"/>
        </w:rPr>
        <w:t>IX</w:t>
      </w:r>
      <w:r w:rsidRPr="005F0C23">
        <w:rPr>
          <w:rFonts w:ascii="Times New Roman" w:hAnsi="Times New Roman"/>
          <w:sz w:val="28"/>
          <w:szCs w:val="28"/>
        </w:rPr>
        <w:t>,</w:t>
      </w:r>
      <w:r w:rsidRPr="00BA145F">
        <w:rPr>
          <w:rFonts w:ascii="Times New Roman" w:hAnsi="Times New Roman"/>
          <w:sz w:val="28"/>
          <w:szCs w:val="28"/>
          <w:lang w:val="ru-RU"/>
        </w:rPr>
        <w:t xml:space="preserve"> </w:t>
      </w:r>
      <w:r w:rsidRPr="005F0C23">
        <w:rPr>
          <w:rFonts w:ascii="Times New Roman" w:hAnsi="Times New Roman"/>
          <w:sz w:val="28"/>
          <w:szCs w:val="28"/>
          <w:lang w:val="en-US"/>
        </w:rPr>
        <w:t>X</w:t>
      </w:r>
      <w:r w:rsidRPr="005F0C23">
        <w:rPr>
          <w:rFonts w:ascii="Times New Roman" w:hAnsi="Times New Roman"/>
          <w:sz w:val="28"/>
          <w:szCs w:val="28"/>
        </w:rPr>
        <w:t xml:space="preserve"> Правил прийому, або право на зарахування за квотами-1, квотами-2, подаються вступником особисто при подачі документів у паперовій формі у визначені Правилами прийому або відповідно до них терміни. </w:t>
      </w:r>
    </w:p>
    <w:p w:rsidR="001400DA" w:rsidRPr="005F0C23" w:rsidRDefault="001400DA" w:rsidP="001400DA">
      <w:pPr>
        <w:ind w:left="1134"/>
        <w:jc w:val="both"/>
        <w:rPr>
          <w:rFonts w:ascii="Times New Roman" w:hAnsi="Times New Roman"/>
          <w:sz w:val="28"/>
          <w:szCs w:val="28"/>
        </w:rPr>
      </w:pPr>
    </w:p>
    <w:p w:rsidR="00087EBB" w:rsidRPr="005F0C23" w:rsidRDefault="00087EBB" w:rsidP="001400DA">
      <w:pPr>
        <w:ind w:firstLine="709"/>
        <w:jc w:val="both"/>
        <w:rPr>
          <w:rFonts w:ascii="Times New Roman" w:hAnsi="Times New Roman"/>
          <w:sz w:val="28"/>
          <w:szCs w:val="28"/>
        </w:rPr>
      </w:pPr>
      <w:r w:rsidRPr="005F0C23">
        <w:rPr>
          <w:rFonts w:ascii="Times New Roman" w:hAnsi="Times New Roman"/>
          <w:sz w:val="28"/>
          <w:szCs w:val="28"/>
        </w:rPr>
        <w:t>Не подані своєчасно документи, що засвідчують спеціальні умови особи на участь у конкурсному відборі, унеможливлюють реалізацію таких спеціальних умов.</w:t>
      </w:r>
    </w:p>
    <w:p w:rsidR="00087EBB" w:rsidRPr="005F0C23" w:rsidRDefault="00087EBB" w:rsidP="00087EBB">
      <w:pPr>
        <w:ind w:left="1134"/>
        <w:jc w:val="both"/>
        <w:rPr>
          <w:rFonts w:ascii="Times New Roman" w:hAnsi="Times New Roman"/>
          <w:sz w:val="6"/>
          <w:szCs w:val="6"/>
        </w:rPr>
      </w:pPr>
    </w:p>
    <w:p w:rsidR="005F6BD7" w:rsidRPr="005F0C23" w:rsidRDefault="005F6BD7" w:rsidP="005D1376">
      <w:pPr>
        <w:ind w:firstLine="1134"/>
        <w:jc w:val="both"/>
        <w:rPr>
          <w:rFonts w:ascii="Times New Roman" w:hAnsi="Times New Roman"/>
          <w:sz w:val="14"/>
          <w:szCs w:val="14"/>
        </w:rPr>
      </w:pPr>
    </w:p>
    <w:p w:rsidR="00621062" w:rsidRPr="005F0C23" w:rsidRDefault="007753CD" w:rsidP="007753CD">
      <w:pPr>
        <w:ind w:firstLine="709"/>
        <w:jc w:val="both"/>
        <w:rPr>
          <w:rFonts w:ascii="Times New Roman" w:hAnsi="Times New Roman"/>
          <w:sz w:val="28"/>
          <w:szCs w:val="28"/>
        </w:rPr>
      </w:pPr>
      <w:r w:rsidRPr="005F0C23">
        <w:rPr>
          <w:rFonts w:ascii="Times New Roman" w:hAnsi="Times New Roman"/>
          <w:sz w:val="28"/>
          <w:szCs w:val="28"/>
        </w:rPr>
        <w:t>У заяві в паперовій формі передбачається згода вступника на обробку персональних даних.</w:t>
      </w:r>
    </w:p>
    <w:p w:rsidR="007753CD" w:rsidRPr="005F0C23" w:rsidRDefault="007753CD" w:rsidP="005F6BD7">
      <w:pPr>
        <w:jc w:val="both"/>
        <w:rPr>
          <w:rFonts w:ascii="Times New Roman" w:hAnsi="Times New Roman"/>
          <w:sz w:val="10"/>
          <w:szCs w:val="10"/>
        </w:rPr>
      </w:pPr>
    </w:p>
    <w:p w:rsidR="00EC479D" w:rsidRPr="005F0C23" w:rsidRDefault="009D0A7D" w:rsidP="00F104F3">
      <w:pPr>
        <w:ind w:firstLine="709"/>
        <w:jc w:val="both"/>
        <w:rPr>
          <w:rFonts w:ascii="Times New Roman" w:hAnsi="Times New Roman"/>
          <w:sz w:val="28"/>
        </w:rPr>
      </w:pPr>
      <w:r w:rsidRPr="005F0C23">
        <w:rPr>
          <w:rFonts w:ascii="Times New Roman" w:hAnsi="Times New Roman"/>
          <w:sz w:val="28"/>
          <w:szCs w:val="28"/>
        </w:rPr>
        <w:t>Інші копії документів</w:t>
      </w:r>
      <w:r w:rsidR="004B23FA" w:rsidRPr="005F0C23">
        <w:rPr>
          <w:rFonts w:ascii="Times New Roman" w:hAnsi="Times New Roman"/>
          <w:sz w:val="28"/>
        </w:rPr>
        <w:t xml:space="preserve"> подаються вступником, якщо це викликано особливими умовами зарахування за відповідними  спеціальностями,  робітничими професіями, у строки, визначені для прийому документів</w:t>
      </w:r>
      <w:r w:rsidR="007753CD" w:rsidRPr="005F0C23">
        <w:rPr>
          <w:rFonts w:ascii="Times New Roman" w:hAnsi="Times New Roman"/>
          <w:sz w:val="28"/>
        </w:rPr>
        <w:t>.</w:t>
      </w:r>
    </w:p>
    <w:p w:rsidR="00621062" w:rsidRPr="005F0C23" w:rsidRDefault="009D0A7D" w:rsidP="00F104F3">
      <w:pPr>
        <w:ind w:firstLine="709"/>
        <w:jc w:val="both"/>
        <w:rPr>
          <w:rFonts w:ascii="Times New Roman" w:hAnsi="Times New Roman"/>
          <w:sz w:val="28"/>
          <w:szCs w:val="28"/>
        </w:rPr>
      </w:pPr>
      <w:r w:rsidRPr="005F0C23">
        <w:rPr>
          <w:rFonts w:ascii="Times New Roman" w:hAnsi="Times New Roman"/>
          <w:sz w:val="28"/>
          <w:szCs w:val="28"/>
        </w:rPr>
        <w:t xml:space="preserve">Оригінали документів при участі в конкурсі </w:t>
      </w:r>
      <w:r w:rsidR="00621062" w:rsidRPr="005F0C23">
        <w:rPr>
          <w:rFonts w:ascii="Times New Roman" w:hAnsi="Times New Roman"/>
          <w:sz w:val="28"/>
          <w:szCs w:val="28"/>
        </w:rPr>
        <w:t>подаються вступником лише один раз (виконання вимог до зарахування).</w:t>
      </w:r>
    </w:p>
    <w:p w:rsidR="003D74A4" w:rsidRPr="005F0C23" w:rsidRDefault="003D74A4" w:rsidP="003D74A4">
      <w:pPr>
        <w:ind w:firstLine="709"/>
        <w:jc w:val="both"/>
        <w:rPr>
          <w:rFonts w:ascii="Times New Roman" w:hAnsi="Times New Roman"/>
          <w:sz w:val="10"/>
          <w:szCs w:val="10"/>
        </w:rPr>
      </w:pPr>
    </w:p>
    <w:p w:rsidR="00621062" w:rsidRPr="005F0C23" w:rsidRDefault="00621062" w:rsidP="003D74A4">
      <w:pPr>
        <w:ind w:firstLine="709"/>
        <w:jc w:val="both"/>
        <w:rPr>
          <w:rFonts w:ascii="Times New Roman" w:hAnsi="Times New Roman"/>
          <w:sz w:val="10"/>
          <w:szCs w:val="10"/>
        </w:rPr>
      </w:pPr>
    </w:p>
    <w:p w:rsidR="004B23FA" w:rsidRPr="005F0C23" w:rsidRDefault="004B23FA" w:rsidP="003D74A4">
      <w:pPr>
        <w:ind w:firstLine="709"/>
        <w:jc w:val="both"/>
        <w:rPr>
          <w:rFonts w:ascii="Times New Roman" w:hAnsi="Times New Roman"/>
          <w:sz w:val="28"/>
        </w:rPr>
      </w:pPr>
      <w:r w:rsidRPr="005F0C23">
        <w:rPr>
          <w:rFonts w:ascii="Times New Roman" w:hAnsi="Times New Roman"/>
          <w:sz w:val="28"/>
          <w:szCs w:val="28"/>
        </w:rPr>
        <w:t>6. Усі копії документів засвідчуються за оригіналами приймальною  комісією технікуму  або в установленому законодавством порядку.</w:t>
      </w:r>
      <w:r w:rsidRPr="005F0C23">
        <w:rPr>
          <w:rFonts w:ascii="Times New Roman" w:hAnsi="Times New Roman"/>
          <w:sz w:val="28"/>
        </w:rPr>
        <w:t xml:space="preserve"> </w:t>
      </w:r>
      <w:r w:rsidR="001E2797" w:rsidRPr="005F0C23">
        <w:rPr>
          <w:rFonts w:ascii="Times New Roman" w:hAnsi="Times New Roman"/>
          <w:sz w:val="28"/>
          <w:szCs w:val="28"/>
        </w:rPr>
        <w:t>Копії документа, що посвідчує особу та громадянство, військового квитка (посвідчення про приписку), свідоцтва про народження не підлягають засвідченню.</w:t>
      </w:r>
      <w:r w:rsidR="001E2797" w:rsidRPr="005F0C23">
        <w:rPr>
          <w:sz w:val="28"/>
          <w:szCs w:val="28"/>
        </w:rPr>
        <w:t xml:space="preserve"> </w:t>
      </w:r>
      <w:r w:rsidRPr="005F0C23">
        <w:rPr>
          <w:rFonts w:ascii="Times New Roman" w:hAnsi="Times New Roman"/>
          <w:sz w:val="28"/>
        </w:rPr>
        <w:t>Копії документів без пред</w:t>
      </w:r>
      <w:r w:rsidRPr="005F0C23">
        <w:rPr>
          <w:rFonts w:ascii="Tahoma" w:hAnsi="Tahoma"/>
          <w:sz w:val="28"/>
        </w:rPr>
        <w:t>'</w:t>
      </w:r>
      <w:r w:rsidRPr="005F0C23">
        <w:rPr>
          <w:rFonts w:ascii="Times New Roman" w:hAnsi="Times New Roman"/>
          <w:sz w:val="28"/>
        </w:rPr>
        <w:t xml:space="preserve">явлення оригіналів не </w:t>
      </w:r>
      <w:r w:rsidR="00CF11CC" w:rsidRPr="005F0C23">
        <w:rPr>
          <w:rFonts w:ascii="Times New Roman" w:hAnsi="Times New Roman"/>
          <w:sz w:val="28"/>
        </w:rPr>
        <w:t>прийм</w:t>
      </w:r>
      <w:r w:rsidRPr="005F0C23">
        <w:rPr>
          <w:rFonts w:ascii="Times New Roman" w:hAnsi="Times New Roman"/>
          <w:sz w:val="28"/>
        </w:rPr>
        <w:t>аються.</w:t>
      </w:r>
    </w:p>
    <w:p w:rsidR="003D74A4" w:rsidRPr="005F0C23" w:rsidRDefault="003D74A4" w:rsidP="00F104F3">
      <w:pPr>
        <w:ind w:firstLine="709"/>
        <w:jc w:val="both"/>
        <w:rPr>
          <w:rFonts w:ascii="Times New Roman" w:hAnsi="Times New Roman"/>
          <w:sz w:val="14"/>
          <w:szCs w:val="14"/>
        </w:rPr>
      </w:pPr>
    </w:p>
    <w:p w:rsidR="004B23FA" w:rsidRPr="005F0C23" w:rsidRDefault="004B23FA" w:rsidP="00F104F3">
      <w:pPr>
        <w:ind w:left="-40" w:firstLine="749"/>
        <w:jc w:val="both"/>
        <w:rPr>
          <w:rFonts w:ascii="Times New Roman" w:hAnsi="Times New Roman"/>
          <w:sz w:val="28"/>
          <w:szCs w:val="28"/>
        </w:rPr>
      </w:pPr>
      <w:r w:rsidRPr="005F0C23">
        <w:rPr>
          <w:rFonts w:ascii="Times New Roman" w:hAnsi="Times New Roman"/>
          <w:sz w:val="28"/>
          <w:szCs w:val="28"/>
        </w:rPr>
        <w:t xml:space="preserve">7. Приймальна комісія здійснює перевірку достовірності даних, поданих вступником для участі у конкурсному відборі, за допомогою Єдиної бази. </w:t>
      </w:r>
    </w:p>
    <w:p w:rsidR="004B23FA" w:rsidRPr="005F0C23" w:rsidRDefault="004B23FA" w:rsidP="00F104F3">
      <w:pPr>
        <w:jc w:val="both"/>
        <w:rPr>
          <w:rFonts w:ascii="Times New Roman" w:hAnsi="Times New Roman"/>
          <w:sz w:val="28"/>
          <w:szCs w:val="28"/>
        </w:rPr>
      </w:pPr>
      <w:r w:rsidRPr="005F0C23">
        <w:rPr>
          <w:rFonts w:ascii="Times New Roman" w:hAnsi="Times New Roman"/>
          <w:sz w:val="28"/>
          <w:szCs w:val="28"/>
        </w:rPr>
        <w:tab/>
        <w:t xml:space="preserve">Письмове підтвердження </w:t>
      </w:r>
      <w:r w:rsidR="009D0A7D" w:rsidRPr="005F0C23">
        <w:rPr>
          <w:rFonts w:ascii="Times New Roman" w:hAnsi="Times New Roman"/>
          <w:sz w:val="28"/>
          <w:szCs w:val="28"/>
        </w:rPr>
        <w:t>Технічного адміністратора</w:t>
      </w:r>
      <w:r w:rsidRPr="005F0C23">
        <w:rPr>
          <w:rFonts w:ascii="Times New Roman" w:hAnsi="Times New Roman"/>
          <w:sz w:val="28"/>
          <w:szCs w:val="28"/>
        </w:rPr>
        <w:t xml:space="preserve"> Єдиної бази про недостовірність інформації, поданої вступником до технікуму, є підставою для відмови в участі у конкурсному відборі та зарахуванні на навчання (анулювання наказу про зарахування). </w:t>
      </w:r>
    </w:p>
    <w:p w:rsidR="000A1A5D" w:rsidRPr="005F0C23" w:rsidRDefault="000A1A5D" w:rsidP="00F104F3">
      <w:pPr>
        <w:jc w:val="both"/>
        <w:rPr>
          <w:rFonts w:ascii="Times New Roman" w:hAnsi="Times New Roman"/>
          <w:sz w:val="10"/>
          <w:szCs w:val="10"/>
        </w:rPr>
      </w:pPr>
    </w:p>
    <w:p w:rsidR="004E7E63" w:rsidRDefault="004B23FA" w:rsidP="00F104F3">
      <w:pPr>
        <w:jc w:val="both"/>
        <w:rPr>
          <w:rFonts w:ascii="Times New Roman" w:hAnsi="Times New Roman"/>
          <w:sz w:val="28"/>
          <w:szCs w:val="28"/>
        </w:rPr>
      </w:pPr>
      <w:r w:rsidRPr="005F0C23">
        <w:rPr>
          <w:rFonts w:ascii="Times New Roman" w:hAnsi="Times New Roman"/>
          <w:sz w:val="28"/>
          <w:szCs w:val="28"/>
        </w:rPr>
        <w:t xml:space="preserve"> </w:t>
      </w:r>
      <w:r w:rsidRPr="005F0C23">
        <w:rPr>
          <w:rFonts w:ascii="Times New Roman" w:hAnsi="Times New Roman"/>
          <w:sz w:val="28"/>
          <w:szCs w:val="28"/>
        </w:rPr>
        <w:tab/>
      </w:r>
    </w:p>
    <w:p w:rsidR="004B23FA" w:rsidRPr="005F0C23" w:rsidRDefault="004B23FA" w:rsidP="004E7E63">
      <w:pPr>
        <w:ind w:firstLine="709"/>
        <w:jc w:val="both"/>
        <w:rPr>
          <w:rFonts w:ascii="Times New Roman" w:hAnsi="Times New Roman"/>
          <w:sz w:val="28"/>
          <w:szCs w:val="28"/>
        </w:rPr>
      </w:pPr>
      <w:r w:rsidRPr="005F0C23">
        <w:rPr>
          <w:rFonts w:ascii="Times New Roman" w:hAnsi="Times New Roman"/>
          <w:sz w:val="28"/>
          <w:szCs w:val="28"/>
        </w:rPr>
        <w:t>Приймальна комісія здійснює перевірку середнього бала документа про освіту</w:t>
      </w:r>
      <w:r w:rsidR="00C47AF9" w:rsidRPr="005F0C23">
        <w:rPr>
          <w:rFonts w:ascii="Times New Roman" w:hAnsi="Times New Roman"/>
          <w:sz w:val="28"/>
          <w:szCs w:val="28"/>
        </w:rPr>
        <w:t xml:space="preserve"> поданого в паперовій формі </w:t>
      </w:r>
      <w:r w:rsidRPr="005F0C23">
        <w:rPr>
          <w:rFonts w:ascii="Times New Roman" w:hAnsi="Times New Roman"/>
          <w:sz w:val="28"/>
          <w:szCs w:val="28"/>
        </w:rPr>
        <w:t xml:space="preserve">(обчислює в разі відсутності), </w:t>
      </w:r>
      <w:r w:rsidR="00C47AF9" w:rsidRPr="005F0C23">
        <w:rPr>
          <w:rFonts w:ascii="Times New Roman" w:hAnsi="Times New Roman"/>
          <w:sz w:val="28"/>
          <w:szCs w:val="28"/>
        </w:rPr>
        <w:t xml:space="preserve">затверджує його </w:t>
      </w:r>
      <w:r w:rsidRPr="005F0C23">
        <w:rPr>
          <w:rFonts w:ascii="Times New Roman" w:hAnsi="Times New Roman"/>
          <w:sz w:val="28"/>
          <w:szCs w:val="28"/>
        </w:rPr>
        <w:t>рішенням приймальної комісії і вносить</w:t>
      </w:r>
      <w:r w:rsidR="00CF11CC" w:rsidRPr="005F0C23">
        <w:rPr>
          <w:rFonts w:ascii="Times New Roman" w:hAnsi="Times New Roman"/>
          <w:sz w:val="28"/>
          <w:szCs w:val="28"/>
        </w:rPr>
        <w:t xml:space="preserve"> інформацію про середній бал документа про освіту</w:t>
      </w:r>
      <w:r w:rsidRPr="005F0C23">
        <w:rPr>
          <w:rFonts w:ascii="Times New Roman" w:hAnsi="Times New Roman"/>
          <w:sz w:val="28"/>
          <w:szCs w:val="28"/>
        </w:rPr>
        <w:t xml:space="preserve"> до Єдиної бази.</w:t>
      </w:r>
    </w:p>
    <w:p w:rsidR="003D74A4" w:rsidRDefault="003D74A4" w:rsidP="00F104F3">
      <w:pPr>
        <w:jc w:val="both"/>
        <w:rPr>
          <w:rFonts w:ascii="Times New Roman" w:hAnsi="Times New Roman"/>
          <w:sz w:val="10"/>
          <w:szCs w:val="10"/>
        </w:rPr>
      </w:pPr>
    </w:p>
    <w:p w:rsidR="004E7E63" w:rsidRPr="005F0C23" w:rsidRDefault="004E7E63" w:rsidP="00F104F3">
      <w:pPr>
        <w:jc w:val="both"/>
        <w:rPr>
          <w:rFonts w:ascii="Times New Roman" w:hAnsi="Times New Roman"/>
          <w:sz w:val="10"/>
          <w:szCs w:val="10"/>
        </w:rPr>
      </w:pPr>
    </w:p>
    <w:p w:rsidR="00AD733E" w:rsidRDefault="004B23FA" w:rsidP="00F104F3">
      <w:pPr>
        <w:jc w:val="both"/>
        <w:rPr>
          <w:rFonts w:ascii="Times New Roman" w:hAnsi="Times New Roman"/>
          <w:sz w:val="28"/>
          <w:szCs w:val="28"/>
        </w:rPr>
      </w:pPr>
      <w:r w:rsidRPr="005F0C23">
        <w:rPr>
          <w:rFonts w:ascii="Times New Roman" w:hAnsi="Times New Roman"/>
          <w:sz w:val="28"/>
          <w:szCs w:val="28"/>
        </w:rPr>
        <w:t xml:space="preserve"> </w:t>
      </w:r>
      <w:r w:rsidRPr="005F0C23">
        <w:rPr>
          <w:rFonts w:ascii="Times New Roman" w:hAnsi="Times New Roman"/>
          <w:sz w:val="28"/>
          <w:szCs w:val="28"/>
        </w:rPr>
        <w:tab/>
        <w:t xml:space="preserve"> </w:t>
      </w:r>
      <w:r w:rsidR="005C4809" w:rsidRPr="005F0C23">
        <w:rPr>
          <w:rFonts w:ascii="Times New Roman" w:hAnsi="Times New Roman"/>
          <w:sz w:val="28"/>
          <w:szCs w:val="28"/>
        </w:rPr>
        <w:t>8</w:t>
      </w:r>
      <w:r w:rsidRPr="005F0C23">
        <w:rPr>
          <w:rFonts w:ascii="Times New Roman" w:hAnsi="Times New Roman"/>
          <w:sz w:val="28"/>
          <w:szCs w:val="28"/>
        </w:rPr>
        <w:t>. Приймальна  комісія  розглядає заяви та  документи  вступників  та  приймає рішення  про  допуск  до  участі    в конкурсному  відборі для вступу на навчання до технікуму протягом трьох робочих днів з дати реєстрації заяви в Єдиній базі або отримання результатів фахових  вступни</w:t>
      </w:r>
      <w:r w:rsidR="009B0081" w:rsidRPr="005F0C23">
        <w:rPr>
          <w:rFonts w:ascii="Times New Roman" w:hAnsi="Times New Roman"/>
          <w:sz w:val="28"/>
          <w:szCs w:val="28"/>
        </w:rPr>
        <w:t>х випробувань, але не пізніше</w:t>
      </w:r>
      <w:r w:rsidR="00AD733E" w:rsidRPr="005F0C23">
        <w:rPr>
          <w:rFonts w:ascii="Times New Roman" w:hAnsi="Times New Roman"/>
          <w:sz w:val="28"/>
          <w:szCs w:val="28"/>
        </w:rPr>
        <w:t xml:space="preserve"> дня завершення прийому документів</w:t>
      </w:r>
      <w:r w:rsidRPr="005F0C23">
        <w:rPr>
          <w:rFonts w:ascii="Times New Roman" w:hAnsi="Times New Roman"/>
          <w:sz w:val="28"/>
          <w:szCs w:val="28"/>
        </w:rPr>
        <w:t xml:space="preserve">. </w:t>
      </w:r>
    </w:p>
    <w:p w:rsidR="004E7E63" w:rsidRDefault="004E7E63" w:rsidP="00F104F3">
      <w:pPr>
        <w:jc w:val="both"/>
        <w:rPr>
          <w:rFonts w:ascii="Times New Roman" w:hAnsi="Times New Roman"/>
          <w:sz w:val="10"/>
          <w:szCs w:val="10"/>
        </w:rPr>
      </w:pPr>
    </w:p>
    <w:p w:rsidR="004E7E63" w:rsidRPr="004E7E63" w:rsidRDefault="004E7E63" w:rsidP="00F104F3">
      <w:pPr>
        <w:jc w:val="both"/>
        <w:rPr>
          <w:rFonts w:ascii="Times New Roman" w:hAnsi="Times New Roman"/>
          <w:sz w:val="10"/>
          <w:szCs w:val="10"/>
        </w:rPr>
      </w:pPr>
    </w:p>
    <w:p w:rsidR="00AD733E" w:rsidRPr="005F0C23" w:rsidRDefault="00AD733E" w:rsidP="00AD733E">
      <w:pPr>
        <w:ind w:firstLine="540"/>
        <w:jc w:val="both"/>
        <w:rPr>
          <w:rFonts w:ascii="Times New Roman" w:hAnsi="Times New Roman"/>
          <w:sz w:val="28"/>
          <w:szCs w:val="28"/>
        </w:rPr>
      </w:pPr>
      <w:r w:rsidRPr="005F0C23">
        <w:rPr>
          <w:rFonts w:ascii="Times New Roman" w:hAnsi="Times New Roman"/>
          <w:sz w:val="28"/>
          <w:szCs w:val="28"/>
        </w:rPr>
        <w:t>Оприлюднення поточних рейтингових списків вступників здійснюється на інформаційних стендах приймальної комісії та на офіційному веб-сайті (веб-сторінці) технікуму на підставі даних, внесених до Єдиної бази.</w:t>
      </w:r>
    </w:p>
    <w:p w:rsidR="003D74A4" w:rsidRDefault="003D74A4" w:rsidP="00F104F3">
      <w:pPr>
        <w:jc w:val="both"/>
        <w:rPr>
          <w:rFonts w:ascii="Times New Roman" w:hAnsi="Times New Roman"/>
          <w:sz w:val="14"/>
          <w:szCs w:val="14"/>
        </w:rPr>
      </w:pPr>
    </w:p>
    <w:p w:rsidR="004E7E63" w:rsidRPr="005F0C23" w:rsidRDefault="004E7E63" w:rsidP="00F104F3">
      <w:pPr>
        <w:jc w:val="both"/>
        <w:rPr>
          <w:rFonts w:ascii="Times New Roman" w:hAnsi="Times New Roman"/>
          <w:sz w:val="14"/>
          <w:szCs w:val="14"/>
        </w:rPr>
      </w:pPr>
    </w:p>
    <w:p w:rsidR="00AD733E" w:rsidRDefault="005C4809" w:rsidP="00AD733E">
      <w:pPr>
        <w:pStyle w:val="af6"/>
        <w:ind w:left="0" w:firstLine="709"/>
        <w:jc w:val="both"/>
        <w:rPr>
          <w:rFonts w:ascii="Times New Roman" w:hAnsi="Times New Roman"/>
          <w:sz w:val="28"/>
          <w:szCs w:val="28"/>
        </w:rPr>
      </w:pPr>
      <w:r w:rsidRPr="005F0C23">
        <w:rPr>
          <w:rFonts w:ascii="Times New Roman" w:hAnsi="Times New Roman"/>
          <w:sz w:val="28"/>
          <w:szCs w:val="28"/>
        </w:rPr>
        <w:t>9</w:t>
      </w:r>
      <w:r w:rsidR="009B0081" w:rsidRPr="005F0C23">
        <w:rPr>
          <w:rFonts w:ascii="Times New Roman" w:hAnsi="Times New Roman"/>
          <w:sz w:val="28"/>
          <w:szCs w:val="28"/>
        </w:rPr>
        <w:t xml:space="preserve">. </w:t>
      </w:r>
      <w:r w:rsidR="00AD733E" w:rsidRPr="005F0C23">
        <w:rPr>
          <w:rFonts w:ascii="Times New Roman" w:hAnsi="Times New Roman"/>
          <w:sz w:val="28"/>
          <w:szCs w:val="28"/>
        </w:rPr>
        <w:t>Факт ознайомлення вступника з Правилами прийому, наявною ліцензією і сертифікатом про акредитацію відповідної освітньої програми (спеціальності), а також факт наявності/відсутності підстав для участі у конкурсі за результатами вступних іспитів на основі повної загальної середньої освіти, зарахування за співбесідою, зарахування за квотою-1 або квотою-2 фіксуються в заяві вступника і підтверджуються його особистим підписом при поданні заяви у паперовій формі.</w:t>
      </w:r>
    </w:p>
    <w:p w:rsidR="004E7E63" w:rsidRPr="004E7E63" w:rsidRDefault="004E7E63" w:rsidP="00AD733E">
      <w:pPr>
        <w:pStyle w:val="af6"/>
        <w:ind w:left="0" w:firstLine="709"/>
        <w:jc w:val="both"/>
        <w:rPr>
          <w:rFonts w:ascii="Times New Roman" w:hAnsi="Times New Roman"/>
          <w:sz w:val="10"/>
          <w:szCs w:val="10"/>
        </w:rPr>
      </w:pPr>
    </w:p>
    <w:p w:rsidR="003D74A4" w:rsidRPr="005F0C23" w:rsidRDefault="003D74A4" w:rsidP="00AD733E">
      <w:pPr>
        <w:pStyle w:val="af6"/>
        <w:ind w:left="0"/>
        <w:jc w:val="both"/>
        <w:rPr>
          <w:rFonts w:ascii="Times New Roman" w:hAnsi="Times New Roman"/>
          <w:sz w:val="10"/>
          <w:szCs w:val="10"/>
        </w:rPr>
      </w:pPr>
    </w:p>
    <w:p w:rsidR="004F4E86" w:rsidRPr="005F0C23" w:rsidRDefault="004B23FA" w:rsidP="009A79FF">
      <w:pPr>
        <w:jc w:val="both"/>
        <w:rPr>
          <w:rFonts w:ascii="Times New Roman" w:hAnsi="Times New Roman"/>
          <w:sz w:val="28"/>
          <w:szCs w:val="28"/>
        </w:rPr>
      </w:pPr>
      <w:r w:rsidRPr="005F0C23">
        <w:rPr>
          <w:rFonts w:ascii="Times New Roman" w:hAnsi="Times New Roman"/>
          <w:sz w:val="28"/>
          <w:szCs w:val="28"/>
        </w:rPr>
        <w:t xml:space="preserve"> </w:t>
      </w:r>
      <w:r w:rsidRPr="005F0C23">
        <w:rPr>
          <w:rFonts w:ascii="Times New Roman" w:hAnsi="Times New Roman"/>
          <w:sz w:val="28"/>
          <w:szCs w:val="28"/>
        </w:rPr>
        <w:tab/>
        <w:t>1</w:t>
      </w:r>
      <w:r w:rsidR="005C4809" w:rsidRPr="005F0C23">
        <w:rPr>
          <w:rFonts w:ascii="Times New Roman" w:hAnsi="Times New Roman"/>
          <w:sz w:val="28"/>
          <w:szCs w:val="28"/>
        </w:rPr>
        <w:t>0</w:t>
      </w:r>
      <w:r w:rsidRPr="005F0C23">
        <w:rPr>
          <w:rFonts w:ascii="Times New Roman" w:hAnsi="Times New Roman"/>
          <w:sz w:val="28"/>
          <w:szCs w:val="28"/>
        </w:rPr>
        <w:t>. Приймальна комісія технікуму пере</w:t>
      </w:r>
      <w:r w:rsidR="00C47AF9" w:rsidRPr="005F0C23">
        <w:rPr>
          <w:rFonts w:ascii="Times New Roman" w:hAnsi="Times New Roman"/>
          <w:sz w:val="28"/>
          <w:szCs w:val="28"/>
        </w:rPr>
        <w:t xml:space="preserve">віряє в Єдиній базі перелік </w:t>
      </w:r>
      <w:r w:rsidRPr="005F0C23">
        <w:rPr>
          <w:rFonts w:ascii="Times New Roman" w:hAnsi="Times New Roman"/>
          <w:sz w:val="28"/>
          <w:szCs w:val="28"/>
        </w:rPr>
        <w:t xml:space="preserve"> заяв</w:t>
      </w:r>
      <w:r w:rsidR="00C47AF9" w:rsidRPr="005F0C23">
        <w:rPr>
          <w:rFonts w:ascii="Times New Roman" w:hAnsi="Times New Roman"/>
          <w:sz w:val="28"/>
          <w:szCs w:val="28"/>
        </w:rPr>
        <w:t xml:space="preserve"> вступників</w:t>
      </w:r>
      <w:r w:rsidRPr="005F0C23">
        <w:rPr>
          <w:rFonts w:ascii="Times New Roman" w:hAnsi="Times New Roman"/>
          <w:sz w:val="28"/>
          <w:szCs w:val="28"/>
        </w:rPr>
        <w:t>, поданих до інших навчальних закладів.</w:t>
      </w:r>
    </w:p>
    <w:p w:rsidR="003B3839" w:rsidRDefault="003B3839" w:rsidP="00F104F3">
      <w:pPr>
        <w:jc w:val="center"/>
        <w:rPr>
          <w:rFonts w:ascii="Times New Roman" w:eastAsia="Arial" w:hAnsi="Times New Roman"/>
          <w:b/>
          <w:bCs/>
          <w:sz w:val="28"/>
          <w:szCs w:val="24"/>
        </w:rPr>
      </w:pPr>
    </w:p>
    <w:p w:rsidR="004E7E63" w:rsidRDefault="004E7E63" w:rsidP="00F104F3">
      <w:pPr>
        <w:jc w:val="center"/>
        <w:rPr>
          <w:rFonts w:ascii="Times New Roman" w:eastAsia="Arial" w:hAnsi="Times New Roman"/>
          <w:b/>
          <w:bCs/>
          <w:sz w:val="28"/>
          <w:szCs w:val="24"/>
        </w:rPr>
      </w:pPr>
    </w:p>
    <w:p w:rsidR="004E7E63" w:rsidRDefault="004E7E63" w:rsidP="00F104F3">
      <w:pPr>
        <w:jc w:val="center"/>
        <w:rPr>
          <w:rFonts w:ascii="Times New Roman" w:eastAsia="Arial" w:hAnsi="Times New Roman"/>
          <w:b/>
          <w:bCs/>
          <w:sz w:val="28"/>
          <w:szCs w:val="24"/>
        </w:rPr>
      </w:pPr>
    </w:p>
    <w:p w:rsidR="004E7E63" w:rsidRPr="005F0C23" w:rsidRDefault="004E7E63" w:rsidP="00F104F3">
      <w:pPr>
        <w:jc w:val="center"/>
        <w:rPr>
          <w:rFonts w:ascii="Times New Roman" w:eastAsia="Arial" w:hAnsi="Times New Roman"/>
          <w:b/>
          <w:bCs/>
          <w:sz w:val="28"/>
          <w:szCs w:val="24"/>
        </w:rPr>
      </w:pPr>
    </w:p>
    <w:p w:rsidR="009B0081" w:rsidRPr="005F0C23" w:rsidRDefault="004B23FA" w:rsidP="00F104F3">
      <w:pPr>
        <w:jc w:val="center"/>
        <w:rPr>
          <w:rFonts w:ascii="Times New Roman" w:eastAsia="Arial" w:hAnsi="Times New Roman"/>
          <w:b/>
          <w:bCs/>
          <w:sz w:val="28"/>
          <w:szCs w:val="24"/>
        </w:rPr>
      </w:pPr>
      <w:r w:rsidRPr="005F0C23">
        <w:rPr>
          <w:rFonts w:ascii="Times New Roman" w:eastAsia="Arial" w:hAnsi="Times New Roman"/>
          <w:b/>
          <w:bCs/>
          <w:sz w:val="28"/>
          <w:szCs w:val="24"/>
          <w:lang w:val="en-US"/>
        </w:rPr>
        <w:t>VI</w:t>
      </w:r>
      <w:r w:rsidR="00717D6D" w:rsidRPr="005F0C23">
        <w:rPr>
          <w:rFonts w:ascii="Times New Roman" w:eastAsia="Arial" w:hAnsi="Times New Roman"/>
          <w:b/>
          <w:bCs/>
          <w:sz w:val="28"/>
          <w:szCs w:val="24"/>
        </w:rPr>
        <w:t>. Організація та</w:t>
      </w:r>
      <w:r w:rsidRPr="005F0C23">
        <w:rPr>
          <w:rFonts w:ascii="Times New Roman" w:eastAsia="Arial" w:hAnsi="Times New Roman"/>
          <w:b/>
          <w:bCs/>
          <w:sz w:val="28"/>
          <w:szCs w:val="24"/>
        </w:rPr>
        <w:t xml:space="preserve"> проведення конкурс</w:t>
      </w:r>
      <w:r w:rsidR="00717D6D" w:rsidRPr="005F0C23">
        <w:rPr>
          <w:rFonts w:ascii="Times New Roman" w:eastAsia="Arial" w:hAnsi="Times New Roman"/>
          <w:b/>
          <w:bCs/>
          <w:sz w:val="28"/>
          <w:szCs w:val="24"/>
        </w:rPr>
        <w:t>ного відбору</w:t>
      </w:r>
    </w:p>
    <w:p w:rsidR="00B44991" w:rsidRPr="005F0C23" w:rsidRDefault="00B44991" w:rsidP="00F104F3">
      <w:pPr>
        <w:jc w:val="center"/>
        <w:rPr>
          <w:rFonts w:ascii="Times New Roman" w:eastAsia="Arial" w:hAnsi="Times New Roman"/>
          <w:b/>
          <w:bCs/>
          <w:sz w:val="28"/>
          <w:szCs w:val="24"/>
        </w:rPr>
      </w:pPr>
    </w:p>
    <w:p w:rsidR="00B44991" w:rsidRPr="005F0C23" w:rsidRDefault="00B44991" w:rsidP="00B44991">
      <w:pPr>
        <w:ind w:firstLine="709"/>
        <w:jc w:val="both"/>
        <w:rPr>
          <w:rFonts w:ascii="Times New Roman" w:hAnsi="Times New Roman"/>
          <w:sz w:val="28"/>
          <w:szCs w:val="28"/>
        </w:rPr>
      </w:pPr>
      <w:r w:rsidRPr="005F0C23">
        <w:rPr>
          <w:rFonts w:ascii="Times New Roman" w:hAnsi="Times New Roman"/>
          <w:sz w:val="28"/>
          <w:szCs w:val="28"/>
        </w:rPr>
        <w:t>1. Конкурсний відбір для здобуття освітньо-кваліфікаційного рівня молодшого спеціаліста на основі освітньо-кваліфікаційного рівня кваліфікованого робітника здійснюється за результатами фахових вступних випробувань:</w:t>
      </w:r>
    </w:p>
    <w:p w:rsidR="00B44991" w:rsidRDefault="00B44991" w:rsidP="00B44991">
      <w:pPr>
        <w:ind w:firstLine="709"/>
        <w:jc w:val="both"/>
        <w:rPr>
          <w:rFonts w:ascii="Times New Roman" w:hAnsi="Times New Roman"/>
          <w:sz w:val="10"/>
          <w:szCs w:val="10"/>
        </w:rPr>
      </w:pPr>
    </w:p>
    <w:p w:rsidR="004E7E63" w:rsidRPr="005F0C23" w:rsidRDefault="004E7E63" w:rsidP="00B44991">
      <w:pPr>
        <w:ind w:firstLine="709"/>
        <w:jc w:val="both"/>
        <w:rPr>
          <w:rFonts w:ascii="Times New Roman" w:hAnsi="Times New Roman"/>
          <w:sz w:val="10"/>
          <w:szCs w:val="10"/>
        </w:rPr>
      </w:pPr>
    </w:p>
    <w:p w:rsidR="004B23FA" w:rsidRDefault="004B23FA" w:rsidP="00B44991">
      <w:pPr>
        <w:ind w:firstLine="709"/>
        <w:jc w:val="both"/>
        <w:rPr>
          <w:rFonts w:ascii="Times New Roman" w:hAnsi="Times New Roman"/>
          <w:sz w:val="28"/>
          <w:szCs w:val="28"/>
        </w:rPr>
      </w:pPr>
      <w:r w:rsidRPr="005F0C23">
        <w:rPr>
          <w:rFonts w:ascii="Times New Roman" w:hAnsi="Times New Roman"/>
          <w:sz w:val="28"/>
          <w:szCs w:val="28"/>
        </w:rPr>
        <w:t xml:space="preserve"> Приймальна комісія технікуму допускає до участі у конкурсному відборі для вступу на навчання вступників на основі освітньо-кваліфікаційного рівня   кваліфікованого робітника для здобуття освітньо-кваліфікаційного рівня </w:t>
      </w:r>
      <w:r w:rsidR="00574D96" w:rsidRPr="005F0C23">
        <w:rPr>
          <w:rFonts w:ascii="Times New Roman" w:hAnsi="Times New Roman"/>
          <w:sz w:val="28"/>
          <w:szCs w:val="28"/>
        </w:rPr>
        <w:t>«</w:t>
      </w:r>
      <w:r w:rsidRPr="005F0C23">
        <w:rPr>
          <w:rFonts w:ascii="Times New Roman" w:hAnsi="Times New Roman"/>
          <w:sz w:val="28"/>
          <w:szCs w:val="28"/>
        </w:rPr>
        <w:t>молодшого спеціаліста</w:t>
      </w:r>
      <w:r w:rsidR="00574D96" w:rsidRPr="005F0C23">
        <w:rPr>
          <w:rFonts w:ascii="Times New Roman" w:hAnsi="Times New Roman"/>
          <w:sz w:val="28"/>
          <w:szCs w:val="28"/>
        </w:rPr>
        <w:t>»</w:t>
      </w:r>
      <w:r w:rsidRPr="005F0C23">
        <w:rPr>
          <w:rFonts w:ascii="Times New Roman" w:hAnsi="Times New Roman"/>
          <w:sz w:val="28"/>
          <w:szCs w:val="28"/>
        </w:rPr>
        <w:t xml:space="preserve"> (за скороченим терміном навчання), якщо отримана ними професія відповіда</w:t>
      </w:r>
      <w:r w:rsidR="00717D6D" w:rsidRPr="005F0C23">
        <w:rPr>
          <w:rFonts w:ascii="Times New Roman" w:hAnsi="Times New Roman"/>
          <w:sz w:val="28"/>
          <w:szCs w:val="28"/>
        </w:rPr>
        <w:t>є профілю обраної спеціальності та</w:t>
      </w:r>
      <w:r w:rsidRPr="005F0C23">
        <w:rPr>
          <w:rFonts w:ascii="Times New Roman" w:hAnsi="Times New Roman"/>
          <w:sz w:val="28"/>
          <w:szCs w:val="28"/>
        </w:rPr>
        <w:t xml:space="preserve"> які взяли участь у фахових вступних випробуваннях. </w:t>
      </w:r>
    </w:p>
    <w:p w:rsidR="004E7E63" w:rsidRDefault="004E7E63" w:rsidP="00B44991">
      <w:pPr>
        <w:ind w:firstLine="709"/>
        <w:jc w:val="both"/>
        <w:rPr>
          <w:rFonts w:ascii="Times New Roman" w:hAnsi="Times New Roman"/>
          <w:sz w:val="10"/>
          <w:szCs w:val="10"/>
        </w:rPr>
      </w:pPr>
    </w:p>
    <w:p w:rsidR="004E7E63" w:rsidRPr="004E7E63" w:rsidRDefault="004E7E63" w:rsidP="00B44991">
      <w:pPr>
        <w:ind w:firstLine="709"/>
        <w:jc w:val="both"/>
        <w:rPr>
          <w:rFonts w:ascii="Times New Roman" w:hAnsi="Times New Roman"/>
          <w:sz w:val="10"/>
          <w:szCs w:val="10"/>
        </w:rPr>
      </w:pPr>
    </w:p>
    <w:p w:rsidR="004B23FA" w:rsidRPr="005F0C23" w:rsidRDefault="004B23FA" w:rsidP="00F104F3">
      <w:pPr>
        <w:jc w:val="both"/>
        <w:rPr>
          <w:rFonts w:ascii="Times New Roman" w:hAnsi="Times New Roman"/>
          <w:sz w:val="28"/>
        </w:rPr>
      </w:pPr>
      <w:r w:rsidRPr="005F0C23">
        <w:t xml:space="preserve">    </w:t>
      </w:r>
      <w:r w:rsidRPr="005F0C23">
        <w:tab/>
      </w:r>
      <w:r w:rsidRPr="005F0C23">
        <w:rPr>
          <w:rFonts w:ascii="Times New Roman" w:hAnsi="Times New Roman"/>
          <w:sz w:val="28"/>
        </w:rPr>
        <w:t xml:space="preserve">За рішенням приймальної комісії вступник допускається до участі у конкурсному відборі для вступу на навчання, якщо кількість балів фахових вступних  випробувань  </w:t>
      </w:r>
      <w:r w:rsidR="00101835" w:rsidRPr="005F0C23">
        <w:rPr>
          <w:rFonts w:ascii="Times New Roman" w:hAnsi="Times New Roman"/>
          <w:sz w:val="28"/>
        </w:rPr>
        <w:t xml:space="preserve">та іспиту з української мови </w:t>
      </w:r>
      <w:r w:rsidRPr="005F0C23">
        <w:rPr>
          <w:rFonts w:ascii="Times New Roman" w:hAnsi="Times New Roman"/>
          <w:sz w:val="28"/>
        </w:rPr>
        <w:t>складає  не  нижче</w:t>
      </w:r>
      <w:r w:rsidR="009D6A13">
        <w:rPr>
          <w:rFonts w:ascii="Times New Roman" w:hAnsi="Times New Roman"/>
          <w:sz w:val="28"/>
        </w:rPr>
        <w:t xml:space="preserve"> </w:t>
      </w:r>
      <w:r w:rsidR="009D6A13" w:rsidRPr="009D6A13">
        <w:rPr>
          <w:rFonts w:ascii="Times New Roman" w:hAnsi="Times New Roman"/>
          <w:sz w:val="28"/>
        </w:rPr>
        <w:t>200</w:t>
      </w:r>
      <w:r w:rsidRPr="009D6A13">
        <w:rPr>
          <w:rFonts w:ascii="Times New Roman" w:hAnsi="Times New Roman"/>
          <w:sz w:val="28"/>
        </w:rPr>
        <w:t xml:space="preserve"> балів.</w:t>
      </w:r>
    </w:p>
    <w:p w:rsidR="003D74A4" w:rsidRDefault="003D74A4" w:rsidP="00F104F3">
      <w:pPr>
        <w:jc w:val="both"/>
        <w:rPr>
          <w:rFonts w:ascii="Times New Roman" w:hAnsi="Times New Roman"/>
          <w:sz w:val="10"/>
          <w:szCs w:val="10"/>
        </w:rPr>
      </w:pPr>
    </w:p>
    <w:p w:rsidR="004E7E63" w:rsidRPr="005F0C23" w:rsidRDefault="004E7E63" w:rsidP="00F104F3">
      <w:pPr>
        <w:jc w:val="both"/>
        <w:rPr>
          <w:rFonts w:ascii="Times New Roman" w:hAnsi="Times New Roman"/>
          <w:sz w:val="10"/>
          <w:szCs w:val="10"/>
        </w:rPr>
      </w:pPr>
    </w:p>
    <w:p w:rsidR="003A68F4" w:rsidRPr="005F0C23" w:rsidRDefault="004B23FA" w:rsidP="004E7E63">
      <w:pPr>
        <w:ind w:firstLine="709"/>
        <w:jc w:val="both"/>
        <w:rPr>
          <w:rFonts w:ascii="Times New Roman" w:hAnsi="Times New Roman"/>
          <w:sz w:val="28"/>
          <w:szCs w:val="28"/>
        </w:rPr>
      </w:pPr>
      <w:r w:rsidRPr="005F0C23">
        <w:rPr>
          <w:rFonts w:ascii="Times New Roman" w:hAnsi="Times New Roman"/>
          <w:sz w:val="28"/>
          <w:szCs w:val="28"/>
        </w:rPr>
        <w:t>2.</w:t>
      </w:r>
      <w:r w:rsidR="008B6EB5" w:rsidRPr="005F0C23">
        <w:rPr>
          <w:rFonts w:ascii="Times New Roman" w:hAnsi="Times New Roman"/>
          <w:sz w:val="28"/>
          <w:szCs w:val="28"/>
        </w:rPr>
        <w:t xml:space="preserve"> </w:t>
      </w:r>
      <w:r w:rsidR="003A68F4" w:rsidRPr="005F0C23">
        <w:rPr>
          <w:rFonts w:ascii="Times New Roman" w:hAnsi="Times New Roman"/>
          <w:sz w:val="28"/>
          <w:szCs w:val="28"/>
        </w:rPr>
        <w:t xml:space="preserve">Конкурсний бал розраховується як сума балів за вступні випробування та </w:t>
      </w:r>
      <w:r w:rsidR="008B6EB5" w:rsidRPr="005F0C23">
        <w:rPr>
          <w:rFonts w:ascii="Times New Roman" w:hAnsi="Times New Roman"/>
          <w:sz w:val="28"/>
        </w:rPr>
        <w:t>середнього бала</w:t>
      </w:r>
      <w:r w:rsidR="00717D6D" w:rsidRPr="005F0C23">
        <w:rPr>
          <w:rFonts w:ascii="Times New Roman" w:hAnsi="Times New Roman"/>
          <w:sz w:val="28"/>
        </w:rPr>
        <w:t xml:space="preserve"> </w:t>
      </w:r>
      <w:r w:rsidR="00DF3390" w:rsidRPr="005F0C23">
        <w:rPr>
          <w:rFonts w:ascii="Times New Roman" w:hAnsi="Times New Roman"/>
          <w:sz w:val="28"/>
        </w:rPr>
        <w:t xml:space="preserve"> </w:t>
      </w:r>
      <w:r w:rsidR="008B6EB5" w:rsidRPr="005F0C23">
        <w:rPr>
          <w:rFonts w:ascii="Times New Roman" w:hAnsi="Times New Roman"/>
          <w:sz w:val="28"/>
        </w:rPr>
        <w:t>диплома кваліфікованого робітника (додатка до диплома)</w:t>
      </w:r>
      <w:r w:rsidR="004E7E63">
        <w:rPr>
          <w:rFonts w:ascii="Times New Roman" w:hAnsi="Times New Roman"/>
          <w:sz w:val="28"/>
          <w:szCs w:val="28"/>
        </w:rPr>
        <w:t>.</w:t>
      </w:r>
    </w:p>
    <w:p w:rsidR="003A68F4" w:rsidRPr="005F0C23" w:rsidRDefault="003A68F4" w:rsidP="00956C3C">
      <w:pPr>
        <w:jc w:val="both"/>
        <w:rPr>
          <w:rFonts w:ascii="Times New Roman" w:hAnsi="Times New Roman"/>
          <w:sz w:val="10"/>
          <w:szCs w:val="10"/>
        </w:rPr>
      </w:pPr>
    </w:p>
    <w:p w:rsidR="003D74A4" w:rsidRPr="005F0C23" w:rsidRDefault="004B23FA" w:rsidP="00F104F3">
      <w:pPr>
        <w:ind w:firstLine="709"/>
        <w:jc w:val="both"/>
        <w:rPr>
          <w:rFonts w:ascii="Times New Roman" w:hAnsi="Times New Roman"/>
          <w:sz w:val="10"/>
          <w:szCs w:val="10"/>
        </w:rPr>
      </w:pPr>
      <w:r w:rsidRPr="005F0C23">
        <w:rPr>
          <w:rFonts w:ascii="Times New Roman" w:hAnsi="Times New Roman"/>
          <w:sz w:val="28"/>
          <w:szCs w:val="28"/>
        </w:rPr>
        <w:lastRenderedPageBreak/>
        <w:t xml:space="preserve"> </w:t>
      </w:r>
      <w:r w:rsidR="00956C3C" w:rsidRPr="005F0C23">
        <w:rPr>
          <w:rFonts w:ascii="Times New Roman" w:hAnsi="Times New Roman"/>
          <w:sz w:val="28"/>
        </w:rPr>
        <w:t>С</w:t>
      </w:r>
      <w:r w:rsidRPr="005F0C23">
        <w:rPr>
          <w:rFonts w:ascii="Times New Roman" w:hAnsi="Times New Roman"/>
          <w:sz w:val="28"/>
        </w:rPr>
        <w:t>ередній бал документа про повну загальну середню освіту  та диплома кваліфікованого робітника обчислюється за 12 — ти бальною шкалою з округленням до десятих частин бала та вносяться до Єдиної бази. Оцінки з документів про повну загальну</w:t>
      </w:r>
      <w:r w:rsidR="009B1FF9" w:rsidRPr="005F0C23">
        <w:rPr>
          <w:rFonts w:ascii="Times New Roman" w:hAnsi="Times New Roman"/>
          <w:sz w:val="28"/>
        </w:rPr>
        <w:t xml:space="preserve"> </w:t>
      </w:r>
      <w:r w:rsidRPr="005F0C23">
        <w:rPr>
          <w:rFonts w:ascii="Times New Roman" w:hAnsi="Times New Roman"/>
          <w:sz w:val="28"/>
        </w:rPr>
        <w:t>середню</w:t>
      </w:r>
      <w:r w:rsidR="009B1FF9" w:rsidRPr="005F0C23">
        <w:rPr>
          <w:rFonts w:ascii="Times New Roman" w:hAnsi="Times New Roman"/>
          <w:sz w:val="28"/>
        </w:rPr>
        <w:t xml:space="preserve"> </w:t>
      </w:r>
      <w:r w:rsidRPr="005F0C23">
        <w:rPr>
          <w:rFonts w:ascii="Times New Roman" w:hAnsi="Times New Roman"/>
          <w:sz w:val="28"/>
        </w:rPr>
        <w:t xml:space="preserve"> освіту </w:t>
      </w:r>
      <w:r w:rsidR="009B1FF9" w:rsidRPr="005F0C23">
        <w:rPr>
          <w:rFonts w:ascii="Times New Roman" w:hAnsi="Times New Roman"/>
          <w:sz w:val="28"/>
        </w:rPr>
        <w:t xml:space="preserve"> </w:t>
      </w:r>
      <w:r w:rsidRPr="005F0C23">
        <w:rPr>
          <w:rFonts w:ascii="Times New Roman" w:hAnsi="Times New Roman"/>
          <w:sz w:val="28"/>
        </w:rPr>
        <w:t xml:space="preserve">та </w:t>
      </w:r>
      <w:r w:rsidR="009B1FF9" w:rsidRPr="005F0C23">
        <w:rPr>
          <w:rFonts w:ascii="Times New Roman" w:hAnsi="Times New Roman"/>
          <w:sz w:val="28"/>
        </w:rPr>
        <w:t xml:space="preserve"> </w:t>
      </w:r>
      <w:r w:rsidRPr="005F0C23">
        <w:rPr>
          <w:rFonts w:ascii="Times New Roman" w:hAnsi="Times New Roman"/>
          <w:sz w:val="28"/>
        </w:rPr>
        <w:t xml:space="preserve">диплома </w:t>
      </w:r>
      <w:r w:rsidR="009B1FF9" w:rsidRPr="005F0C23">
        <w:rPr>
          <w:rFonts w:ascii="Times New Roman" w:hAnsi="Times New Roman"/>
          <w:sz w:val="28"/>
        </w:rPr>
        <w:t xml:space="preserve"> </w:t>
      </w:r>
      <w:r w:rsidRPr="005F0C23">
        <w:rPr>
          <w:rFonts w:ascii="Times New Roman" w:hAnsi="Times New Roman"/>
          <w:sz w:val="28"/>
        </w:rPr>
        <w:t>кваліфікованого робітника , які</w:t>
      </w:r>
      <w:r w:rsidR="009B1FF9" w:rsidRPr="005F0C23">
        <w:rPr>
          <w:rFonts w:ascii="Times New Roman" w:hAnsi="Times New Roman"/>
          <w:sz w:val="28"/>
        </w:rPr>
        <w:t xml:space="preserve"> </w:t>
      </w:r>
      <w:r w:rsidRPr="005F0C23">
        <w:rPr>
          <w:rFonts w:ascii="Times New Roman" w:hAnsi="Times New Roman"/>
          <w:sz w:val="28"/>
        </w:rPr>
        <w:t xml:space="preserve"> виставлені</w:t>
      </w:r>
      <w:r w:rsidR="009B1FF9" w:rsidRPr="005F0C23">
        <w:rPr>
          <w:rFonts w:ascii="Times New Roman" w:hAnsi="Times New Roman"/>
          <w:sz w:val="28"/>
        </w:rPr>
        <w:t xml:space="preserve"> </w:t>
      </w:r>
      <w:r w:rsidRPr="005F0C23">
        <w:rPr>
          <w:rFonts w:ascii="Times New Roman" w:hAnsi="Times New Roman"/>
          <w:sz w:val="28"/>
        </w:rPr>
        <w:t xml:space="preserve"> за 5-бальною шкалою, враховуються таким чином: «3» відповідає «6», «4» відповідає «9», «5» відповідає «12». </w:t>
      </w:r>
      <w:r w:rsidR="009B0081" w:rsidRPr="005F0C23">
        <w:rPr>
          <w:rFonts w:ascii="Times New Roman" w:hAnsi="Times New Roman"/>
          <w:sz w:val="28"/>
          <w:szCs w:val="28"/>
        </w:rPr>
        <w:t xml:space="preserve">Внесений до Єдиної бази за 12-бальною шкалою середній бал автоматично переводиться у </w:t>
      </w:r>
      <w:r w:rsidR="00CA0CDB" w:rsidRPr="005F0C23">
        <w:rPr>
          <w:rFonts w:ascii="Times New Roman" w:hAnsi="Times New Roman"/>
          <w:sz w:val="28"/>
          <w:szCs w:val="28"/>
        </w:rPr>
        <w:t>20</w:t>
      </w:r>
      <w:r w:rsidR="009B0081" w:rsidRPr="005F0C23">
        <w:rPr>
          <w:rFonts w:ascii="Times New Roman" w:hAnsi="Times New Roman"/>
          <w:sz w:val="28"/>
          <w:szCs w:val="28"/>
        </w:rPr>
        <w:t>0-бальну шкалу</w:t>
      </w:r>
      <w:r w:rsidR="00CA0CDB" w:rsidRPr="005F0C23">
        <w:rPr>
          <w:rFonts w:ascii="Times New Roman" w:hAnsi="Times New Roman"/>
          <w:sz w:val="28"/>
          <w:szCs w:val="28"/>
        </w:rPr>
        <w:t xml:space="preserve"> за таблицею відповідності середнього бала документа про загальну середню освіту, обрахованого за 12-бальною шкалою, значенням 200-бальної шкали, наведеною у додатку </w:t>
      </w:r>
      <w:r w:rsidR="008B6EB5" w:rsidRPr="005F0C23">
        <w:rPr>
          <w:rFonts w:ascii="Times New Roman" w:hAnsi="Times New Roman"/>
          <w:sz w:val="28"/>
          <w:szCs w:val="28"/>
        </w:rPr>
        <w:t>3</w:t>
      </w:r>
      <w:r w:rsidR="00EB4E76" w:rsidRPr="005F0C23">
        <w:rPr>
          <w:rFonts w:ascii="Times New Roman" w:hAnsi="Times New Roman"/>
          <w:sz w:val="28"/>
          <w:szCs w:val="28"/>
        </w:rPr>
        <w:t xml:space="preserve"> </w:t>
      </w:r>
      <w:r w:rsidR="008B6EB5" w:rsidRPr="005F0C23">
        <w:rPr>
          <w:rFonts w:ascii="Times New Roman" w:hAnsi="Times New Roman"/>
          <w:sz w:val="28"/>
          <w:szCs w:val="28"/>
        </w:rPr>
        <w:t xml:space="preserve">до </w:t>
      </w:r>
      <w:r w:rsidR="005F109D" w:rsidRPr="005F0C23">
        <w:rPr>
          <w:rFonts w:ascii="Times New Roman" w:hAnsi="Times New Roman"/>
          <w:sz w:val="28"/>
          <w:szCs w:val="28"/>
        </w:rPr>
        <w:t>П</w:t>
      </w:r>
      <w:r w:rsidR="00B44991" w:rsidRPr="005F0C23">
        <w:rPr>
          <w:rFonts w:ascii="Times New Roman" w:hAnsi="Times New Roman"/>
          <w:sz w:val="28"/>
          <w:szCs w:val="28"/>
        </w:rPr>
        <w:t>равил</w:t>
      </w:r>
      <w:r w:rsidR="008B6EB5" w:rsidRPr="005F0C23">
        <w:rPr>
          <w:rFonts w:ascii="Times New Roman" w:hAnsi="Times New Roman"/>
          <w:sz w:val="28"/>
          <w:szCs w:val="28"/>
        </w:rPr>
        <w:t xml:space="preserve"> прийому на навчання для здобуття освітньо-кваліфікаційного рівня молодшого спеціаліста в 2017 році</w:t>
      </w:r>
      <w:r w:rsidR="009A5223" w:rsidRPr="005F0C23">
        <w:rPr>
          <w:rFonts w:ascii="Times New Roman" w:hAnsi="Times New Roman"/>
          <w:sz w:val="28"/>
          <w:szCs w:val="28"/>
        </w:rPr>
        <w:t>.</w:t>
      </w:r>
      <w:r w:rsidR="008B6EB5" w:rsidRPr="005F0C23">
        <w:rPr>
          <w:rFonts w:ascii="Times New Roman" w:hAnsi="Times New Roman"/>
          <w:sz w:val="28"/>
          <w:szCs w:val="28"/>
        </w:rPr>
        <w:t xml:space="preserve"> </w:t>
      </w:r>
    </w:p>
    <w:p w:rsidR="009B0081" w:rsidRPr="005F0C23" w:rsidRDefault="009B0081" w:rsidP="00F104F3">
      <w:pPr>
        <w:ind w:left="30" w:hanging="360"/>
        <w:jc w:val="both"/>
        <w:rPr>
          <w:rFonts w:ascii="Times New Roman" w:hAnsi="Times New Roman"/>
          <w:sz w:val="28"/>
          <w:szCs w:val="28"/>
        </w:rPr>
      </w:pPr>
      <w:r w:rsidRPr="005F0C23">
        <w:rPr>
          <w:rFonts w:ascii="Times New Roman" w:hAnsi="Times New Roman"/>
          <w:sz w:val="28"/>
          <w:szCs w:val="28"/>
        </w:rPr>
        <w:tab/>
      </w:r>
      <w:r w:rsidRPr="005F0C23">
        <w:rPr>
          <w:rFonts w:ascii="Times New Roman" w:hAnsi="Times New Roman"/>
          <w:sz w:val="28"/>
          <w:szCs w:val="28"/>
        </w:rPr>
        <w:tab/>
        <w:t>3.</w:t>
      </w:r>
      <w:r w:rsidR="004B23FA" w:rsidRPr="005F0C23">
        <w:rPr>
          <w:rFonts w:ascii="Times New Roman" w:hAnsi="Times New Roman"/>
          <w:sz w:val="28"/>
          <w:szCs w:val="28"/>
        </w:rPr>
        <w:t xml:space="preserve"> Результати    вступних  </w:t>
      </w:r>
      <w:r w:rsidR="00922F6D" w:rsidRPr="005F0C23">
        <w:rPr>
          <w:rFonts w:ascii="Times New Roman" w:hAnsi="Times New Roman"/>
          <w:sz w:val="28"/>
          <w:szCs w:val="28"/>
        </w:rPr>
        <w:t>іспитів</w:t>
      </w:r>
      <w:r w:rsidR="004B23FA" w:rsidRPr="005F0C23">
        <w:rPr>
          <w:rFonts w:ascii="Times New Roman" w:hAnsi="Times New Roman"/>
          <w:sz w:val="28"/>
          <w:szCs w:val="28"/>
        </w:rPr>
        <w:t xml:space="preserve">  для  вступників,  які вступають на основі освітньо-кваліфікаційного рівня кваліфікованого робітника, оцінюється за шкалою від 100 до 200 балів.</w:t>
      </w:r>
    </w:p>
    <w:p w:rsidR="003B3839" w:rsidRPr="005F0C23" w:rsidRDefault="003B3839" w:rsidP="009A79FF">
      <w:pPr>
        <w:rPr>
          <w:rFonts w:ascii="Times New Roman" w:hAnsi="Times New Roman"/>
          <w:bCs/>
          <w:sz w:val="16"/>
          <w:szCs w:val="16"/>
        </w:rPr>
      </w:pPr>
    </w:p>
    <w:p w:rsidR="009B0081" w:rsidRPr="005F0C23" w:rsidRDefault="004B23FA" w:rsidP="00F104F3">
      <w:pPr>
        <w:ind w:left="30" w:hanging="30"/>
        <w:jc w:val="center"/>
        <w:rPr>
          <w:rFonts w:ascii="Times New Roman" w:hAnsi="Times New Roman"/>
          <w:b/>
          <w:bCs/>
          <w:sz w:val="28"/>
          <w:szCs w:val="28"/>
        </w:rPr>
      </w:pPr>
      <w:r w:rsidRPr="005F0C23">
        <w:rPr>
          <w:rFonts w:ascii="Times New Roman" w:hAnsi="Times New Roman"/>
          <w:b/>
          <w:bCs/>
          <w:sz w:val="28"/>
          <w:szCs w:val="28"/>
          <w:lang w:val="en-US"/>
        </w:rPr>
        <w:t>VII</w:t>
      </w:r>
      <w:r w:rsidRPr="005F0C23">
        <w:rPr>
          <w:rFonts w:ascii="Times New Roman" w:hAnsi="Times New Roman"/>
          <w:b/>
          <w:bCs/>
          <w:sz w:val="28"/>
          <w:szCs w:val="28"/>
        </w:rPr>
        <w:t>. Проведення фахових вступних випробувань</w:t>
      </w:r>
    </w:p>
    <w:p w:rsidR="003D74A4" w:rsidRPr="005F0C23" w:rsidRDefault="003D74A4" w:rsidP="00F104F3">
      <w:pPr>
        <w:ind w:left="30" w:hanging="30"/>
        <w:jc w:val="center"/>
        <w:rPr>
          <w:rFonts w:ascii="Times New Roman" w:hAnsi="Times New Roman"/>
          <w:b/>
          <w:bCs/>
          <w:sz w:val="14"/>
          <w:szCs w:val="14"/>
        </w:rPr>
      </w:pPr>
    </w:p>
    <w:p w:rsidR="004B23FA" w:rsidRPr="005F0C23" w:rsidRDefault="004B23FA" w:rsidP="00F104F3">
      <w:pPr>
        <w:ind w:left="30" w:hanging="360"/>
        <w:jc w:val="both"/>
        <w:rPr>
          <w:rFonts w:ascii="Times New Roman" w:hAnsi="Times New Roman"/>
          <w:sz w:val="28"/>
          <w:szCs w:val="28"/>
        </w:rPr>
      </w:pPr>
      <w:r w:rsidRPr="005F0C23">
        <w:rPr>
          <w:rFonts w:ascii="Times New Roman" w:hAnsi="Times New Roman"/>
          <w:bCs/>
          <w:sz w:val="28"/>
          <w:szCs w:val="28"/>
        </w:rPr>
        <w:tab/>
      </w:r>
      <w:r w:rsidR="009B0081" w:rsidRPr="005F0C23">
        <w:rPr>
          <w:rFonts w:ascii="Times New Roman" w:hAnsi="Times New Roman"/>
          <w:bCs/>
          <w:sz w:val="28"/>
          <w:szCs w:val="28"/>
        </w:rPr>
        <w:tab/>
      </w:r>
      <w:r w:rsidRPr="005F0C23">
        <w:rPr>
          <w:rFonts w:ascii="Times New Roman" w:hAnsi="Times New Roman"/>
          <w:sz w:val="28"/>
          <w:szCs w:val="28"/>
        </w:rPr>
        <w:t>1. Відповідно до пункту 1 розділу ІІІ  цих Правил для проведення вступних випробувань при вступі на навчання на основі раніше здобутого освітньо</w:t>
      </w:r>
      <w:r w:rsidR="000434A5" w:rsidRPr="005F0C23">
        <w:rPr>
          <w:rFonts w:ascii="Times New Roman" w:hAnsi="Times New Roman"/>
          <w:sz w:val="28"/>
          <w:szCs w:val="28"/>
        </w:rPr>
        <w:t>-</w:t>
      </w:r>
      <w:r w:rsidRPr="005F0C23">
        <w:rPr>
          <w:rFonts w:ascii="Times New Roman" w:hAnsi="Times New Roman"/>
          <w:sz w:val="28"/>
          <w:szCs w:val="28"/>
        </w:rPr>
        <w:t xml:space="preserve">кваліфікаційного рівня кваліфікований робітник створюються </w:t>
      </w:r>
      <w:r w:rsidR="001648DA" w:rsidRPr="005F0C23">
        <w:rPr>
          <w:rFonts w:ascii="Times New Roman" w:hAnsi="Times New Roman"/>
          <w:sz w:val="28"/>
          <w:szCs w:val="28"/>
        </w:rPr>
        <w:t xml:space="preserve">фахові </w:t>
      </w:r>
      <w:r w:rsidRPr="005F0C23">
        <w:rPr>
          <w:rFonts w:ascii="Times New Roman" w:hAnsi="Times New Roman"/>
          <w:sz w:val="28"/>
          <w:szCs w:val="28"/>
        </w:rPr>
        <w:t>атестаційні комісії.</w:t>
      </w:r>
    </w:p>
    <w:p w:rsidR="003D74A4" w:rsidRPr="005F0C23" w:rsidRDefault="003D74A4" w:rsidP="00F104F3">
      <w:pPr>
        <w:ind w:left="30" w:hanging="360"/>
        <w:jc w:val="both"/>
        <w:rPr>
          <w:rFonts w:ascii="Times New Roman" w:hAnsi="Times New Roman"/>
          <w:sz w:val="10"/>
          <w:szCs w:val="10"/>
        </w:rPr>
      </w:pPr>
    </w:p>
    <w:p w:rsidR="004B23FA" w:rsidRPr="005F0C23" w:rsidRDefault="004B23FA" w:rsidP="00F104F3">
      <w:pPr>
        <w:ind w:firstLine="709"/>
        <w:jc w:val="both"/>
        <w:rPr>
          <w:rFonts w:ascii="Times New Roman" w:hAnsi="Times New Roman"/>
          <w:sz w:val="28"/>
          <w:szCs w:val="28"/>
        </w:rPr>
      </w:pPr>
      <w:r w:rsidRPr="005F0C23">
        <w:rPr>
          <w:rFonts w:ascii="Times New Roman" w:hAnsi="Times New Roman"/>
          <w:sz w:val="28"/>
          <w:szCs w:val="28"/>
        </w:rPr>
        <w:t xml:space="preserve">2.  Програми </w:t>
      </w:r>
      <w:r w:rsidR="001648DA" w:rsidRPr="005F0C23">
        <w:rPr>
          <w:rFonts w:ascii="Times New Roman" w:hAnsi="Times New Roman"/>
          <w:sz w:val="28"/>
          <w:szCs w:val="28"/>
        </w:rPr>
        <w:t xml:space="preserve">фахових </w:t>
      </w:r>
      <w:r w:rsidRPr="005F0C23">
        <w:rPr>
          <w:rFonts w:ascii="Times New Roman" w:hAnsi="Times New Roman"/>
          <w:sz w:val="28"/>
          <w:szCs w:val="28"/>
        </w:rPr>
        <w:t xml:space="preserve">вступних випробувань для вступу на основі здобутого освітньо-кваліфікаційного рівня «кваліфікований робітник» </w:t>
      </w:r>
      <w:r w:rsidR="001648DA" w:rsidRPr="005F0C23">
        <w:rPr>
          <w:rFonts w:ascii="Times New Roman" w:hAnsi="Times New Roman"/>
          <w:sz w:val="28"/>
          <w:szCs w:val="28"/>
        </w:rPr>
        <w:t xml:space="preserve">розробляються і затверджуються </w:t>
      </w:r>
      <w:r w:rsidRPr="005F0C23">
        <w:rPr>
          <w:rFonts w:ascii="Times New Roman" w:hAnsi="Times New Roman"/>
          <w:sz w:val="28"/>
          <w:szCs w:val="28"/>
        </w:rPr>
        <w:t xml:space="preserve">технікумом не пізніше ніж за </w:t>
      </w:r>
      <w:r w:rsidR="00770770" w:rsidRPr="005F0C23">
        <w:rPr>
          <w:rFonts w:ascii="Times New Roman" w:hAnsi="Times New Roman"/>
          <w:sz w:val="28"/>
          <w:szCs w:val="28"/>
        </w:rPr>
        <w:t>т</w:t>
      </w:r>
      <w:r w:rsidRPr="005F0C23">
        <w:rPr>
          <w:rFonts w:ascii="Times New Roman" w:hAnsi="Times New Roman"/>
          <w:sz w:val="28"/>
          <w:szCs w:val="28"/>
        </w:rPr>
        <w:t xml:space="preserve">ри місяці до початку прийому документів. Програми  </w:t>
      </w:r>
      <w:r w:rsidR="001648DA" w:rsidRPr="005F0C23">
        <w:rPr>
          <w:rFonts w:ascii="Times New Roman" w:hAnsi="Times New Roman"/>
          <w:sz w:val="28"/>
          <w:szCs w:val="28"/>
        </w:rPr>
        <w:t xml:space="preserve">фахових </w:t>
      </w:r>
      <w:r w:rsidRPr="005F0C23">
        <w:rPr>
          <w:rFonts w:ascii="Times New Roman" w:hAnsi="Times New Roman"/>
          <w:sz w:val="28"/>
          <w:szCs w:val="28"/>
        </w:rPr>
        <w:t>вступних  випробувань  затверджує  голова Приймальної комісії технікуму.</w:t>
      </w:r>
    </w:p>
    <w:p w:rsidR="009B0081" w:rsidRPr="005F0C23" w:rsidRDefault="009B0081" w:rsidP="00F104F3">
      <w:pPr>
        <w:pStyle w:val="af6"/>
        <w:ind w:left="0" w:firstLine="708"/>
        <w:jc w:val="both"/>
        <w:rPr>
          <w:rFonts w:ascii="Times New Roman" w:hAnsi="Times New Roman"/>
          <w:sz w:val="28"/>
          <w:szCs w:val="28"/>
        </w:rPr>
      </w:pPr>
      <w:r w:rsidRPr="005F0C23">
        <w:rPr>
          <w:rFonts w:ascii="Times New Roman" w:hAnsi="Times New Roman"/>
          <w:sz w:val="28"/>
          <w:szCs w:val="28"/>
        </w:rPr>
        <w:t xml:space="preserve">Програми </w:t>
      </w:r>
      <w:r w:rsidR="001648DA" w:rsidRPr="005F0C23">
        <w:rPr>
          <w:rFonts w:ascii="Times New Roman" w:hAnsi="Times New Roman"/>
          <w:sz w:val="28"/>
          <w:szCs w:val="28"/>
        </w:rPr>
        <w:t xml:space="preserve">фахових </w:t>
      </w:r>
      <w:r w:rsidRPr="005F0C23">
        <w:rPr>
          <w:rFonts w:ascii="Times New Roman" w:hAnsi="Times New Roman"/>
          <w:sz w:val="28"/>
          <w:szCs w:val="28"/>
        </w:rPr>
        <w:t>вступних випробувань оприлюднюються на веб-сайті техні</w:t>
      </w:r>
      <w:r w:rsidR="00EB4E76" w:rsidRPr="005F0C23">
        <w:rPr>
          <w:rFonts w:ascii="Times New Roman" w:hAnsi="Times New Roman"/>
          <w:sz w:val="28"/>
          <w:szCs w:val="28"/>
        </w:rPr>
        <w:t xml:space="preserve">куму та </w:t>
      </w:r>
      <w:r w:rsidR="000434A5" w:rsidRPr="005F0C23">
        <w:rPr>
          <w:rFonts w:ascii="Times New Roman" w:hAnsi="Times New Roman"/>
          <w:sz w:val="28"/>
          <w:szCs w:val="28"/>
        </w:rPr>
        <w:t>на стенді</w:t>
      </w:r>
      <w:r w:rsidR="00EB4E76" w:rsidRPr="005F0C23">
        <w:rPr>
          <w:rFonts w:ascii="Times New Roman" w:hAnsi="Times New Roman"/>
          <w:sz w:val="28"/>
          <w:szCs w:val="28"/>
        </w:rPr>
        <w:t xml:space="preserve"> приймальн</w:t>
      </w:r>
      <w:r w:rsidR="000434A5" w:rsidRPr="005F0C23">
        <w:rPr>
          <w:rFonts w:ascii="Times New Roman" w:hAnsi="Times New Roman"/>
          <w:sz w:val="28"/>
          <w:szCs w:val="28"/>
        </w:rPr>
        <w:t>ої</w:t>
      </w:r>
      <w:r w:rsidR="00EB4E76" w:rsidRPr="005F0C23">
        <w:rPr>
          <w:rFonts w:ascii="Times New Roman" w:hAnsi="Times New Roman"/>
          <w:sz w:val="28"/>
          <w:szCs w:val="28"/>
        </w:rPr>
        <w:t xml:space="preserve"> комісії.</w:t>
      </w:r>
    </w:p>
    <w:p w:rsidR="003D74A4" w:rsidRPr="005F0C23" w:rsidRDefault="003D74A4" w:rsidP="00F104F3">
      <w:pPr>
        <w:pStyle w:val="af6"/>
        <w:ind w:left="0" w:firstLine="708"/>
        <w:jc w:val="both"/>
        <w:rPr>
          <w:rFonts w:ascii="Times New Roman" w:hAnsi="Times New Roman"/>
          <w:sz w:val="10"/>
          <w:szCs w:val="10"/>
        </w:rPr>
      </w:pPr>
    </w:p>
    <w:p w:rsidR="00572DAA" w:rsidRPr="005F0C23" w:rsidRDefault="004B23FA" w:rsidP="00572DAA">
      <w:pPr>
        <w:ind w:firstLine="708"/>
        <w:jc w:val="both"/>
        <w:rPr>
          <w:rFonts w:ascii="Times New Roman" w:hAnsi="Times New Roman"/>
          <w:sz w:val="28"/>
          <w:szCs w:val="28"/>
        </w:rPr>
      </w:pPr>
      <w:r w:rsidRPr="005F0C23">
        <w:rPr>
          <w:rFonts w:ascii="Times New Roman" w:hAnsi="Times New Roman"/>
          <w:sz w:val="28"/>
          <w:szCs w:val="28"/>
        </w:rPr>
        <w:t>3.  Для конкурсного відбору осіб при прийомі на навчання за скороченими термінами підготовки молодшого спеціаліста проводяться вступні випробування (з письмового тестування відповідно до профілю навчання</w:t>
      </w:r>
      <w:r w:rsidR="008C731F" w:rsidRPr="005F0C23">
        <w:rPr>
          <w:rFonts w:ascii="Times New Roman" w:hAnsi="Times New Roman"/>
          <w:sz w:val="28"/>
          <w:szCs w:val="28"/>
        </w:rPr>
        <w:t xml:space="preserve">) </w:t>
      </w:r>
      <w:r w:rsidR="001648DA" w:rsidRPr="005F0C23">
        <w:rPr>
          <w:rFonts w:ascii="Times New Roman" w:hAnsi="Times New Roman"/>
          <w:sz w:val="28"/>
          <w:szCs w:val="28"/>
        </w:rPr>
        <w:t>які с</w:t>
      </w:r>
      <w:r w:rsidR="00AB50A1" w:rsidRPr="005F0C23">
        <w:rPr>
          <w:rFonts w:ascii="Times New Roman" w:hAnsi="Times New Roman"/>
          <w:sz w:val="28"/>
          <w:szCs w:val="28"/>
        </w:rPr>
        <w:t>кладаються</w:t>
      </w:r>
      <w:r w:rsidR="00572DAA" w:rsidRPr="005F0C23">
        <w:rPr>
          <w:rFonts w:ascii="Times New Roman" w:hAnsi="Times New Roman"/>
          <w:spacing w:val="-1"/>
          <w:sz w:val="28"/>
          <w:szCs w:val="28"/>
        </w:rPr>
        <w:t xml:space="preserve"> з таких розділів</w:t>
      </w:r>
      <w:r w:rsidR="00572DAA" w:rsidRPr="005F0C23">
        <w:rPr>
          <w:rFonts w:ascii="Times New Roman" w:hAnsi="Times New Roman"/>
          <w:sz w:val="28"/>
          <w:szCs w:val="28"/>
        </w:rPr>
        <w:t>:</w:t>
      </w:r>
    </w:p>
    <w:p w:rsidR="00AB50A1" w:rsidRPr="005F0C23" w:rsidRDefault="00AB50A1" w:rsidP="00572DAA">
      <w:pPr>
        <w:tabs>
          <w:tab w:val="left" w:pos="2130"/>
        </w:tabs>
        <w:jc w:val="both"/>
        <w:rPr>
          <w:rFonts w:ascii="Times New Roman" w:hAnsi="Times New Roman"/>
          <w:sz w:val="14"/>
          <w:szCs w:val="14"/>
        </w:rPr>
      </w:pPr>
    </w:p>
    <w:tbl>
      <w:tblPr>
        <w:tblW w:w="9497" w:type="dxa"/>
        <w:tblInd w:w="1101" w:type="dxa"/>
        <w:tblLook w:val="04A0" w:firstRow="1" w:lastRow="0" w:firstColumn="1" w:lastColumn="0" w:noHBand="0" w:noVBand="1"/>
      </w:tblPr>
      <w:tblGrid>
        <w:gridCol w:w="566"/>
        <w:gridCol w:w="8931"/>
      </w:tblGrid>
      <w:tr w:rsidR="00AB50A1" w:rsidRPr="005F0C23" w:rsidTr="00946336">
        <w:tc>
          <w:tcPr>
            <w:tcW w:w="566" w:type="dxa"/>
          </w:tcPr>
          <w:p w:rsidR="00AB50A1" w:rsidRPr="005F0C23" w:rsidRDefault="00AB50A1" w:rsidP="00946336">
            <w:pPr>
              <w:jc w:val="center"/>
              <w:rPr>
                <w:rFonts w:ascii="Times New Roman" w:hAnsi="Times New Roman"/>
                <w:b/>
                <w:sz w:val="28"/>
                <w:szCs w:val="28"/>
              </w:rPr>
            </w:pPr>
            <w:r w:rsidRPr="005F0C23">
              <w:rPr>
                <w:rFonts w:ascii="Times New Roman" w:hAnsi="Times New Roman"/>
                <w:b/>
                <w:sz w:val="28"/>
                <w:szCs w:val="28"/>
              </w:rPr>
              <w:t>-</w:t>
            </w:r>
          </w:p>
        </w:tc>
        <w:tc>
          <w:tcPr>
            <w:tcW w:w="8931" w:type="dxa"/>
          </w:tcPr>
          <w:p w:rsidR="00AB50A1" w:rsidRPr="005F0C23" w:rsidRDefault="00572DAA" w:rsidP="00572DAA">
            <w:pPr>
              <w:ind w:left="1"/>
              <w:rPr>
                <w:rFonts w:ascii="Times New Roman" w:hAnsi="Times New Roman"/>
                <w:sz w:val="28"/>
              </w:rPr>
            </w:pPr>
            <w:r w:rsidRPr="005F0C23">
              <w:rPr>
                <w:rFonts w:ascii="Times New Roman" w:hAnsi="Times New Roman"/>
                <w:sz w:val="28"/>
                <w:szCs w:val="28"/>
              </w:rPr>
              <w:t xml:space="preserve">фахове вступне випробування </w:t>
            </w:r>
            <w:r w:rsidRPr="005F0C23">
              <w:rPr>
                <w:rFonts w:ascii="Times New Roman" w:hAnsi="Times New Roman"/>
                <w:spacing w:val="-1"/>
                <w:sz w:val="28"/>
                <w:szCs w:val="28"/>
              </w:rPr>
              <w:t>з відповідної професії у формі тесту, який містить 20 тестових завдань;</w:t>
            </w:r>
          </w:p>
        </w:tc>
      </w:tr>
      <w:tr w:rsidR="00AB50A1" w:rsidRPr="005F0C23" w:rsidTr="00946336">
        <w:tc>
          <w:tcPr>
            <w:tcW w:w="566" w:type="dxa"/>
          </w:tcPr>
          <w:p w:rsidR="00AB50A1" w:rsidRPr="005F0C23" w:rsidRDefault="00AB50A1" w:rsidP="00946336">
            <w:pPr>
              <w:jc w:val="center"/>
              <w:rPr>
                <w:rFonts w:ascii="Times New Roman" w:hAnsi="Times New Roman"/>
                <w:b/>
                <w:sz w:val="28"/>
                <w:szCs w:val="28"/>
              </w:rPr>
            </w:pPr>
            <w:r w:rsidRPr="005F0C23">
              <w:rPr>
                <w:rFonts w:ascii="Times New Roman" w:hAnsi="Times New Roman"/>
                <w:b/>
                <w:sz w:val="28"/>
                <w:szCs w:val="28"/>
              </w:rPr>
              <w:t>-</w:t>
            </w:r>
          </w:p>
        </w:tc>
        <w:tc>
          <w:tcPr>
            <w:tcW w:w="8931" w:type="dxa"/>
          </w:tcPr>
          <w:p w:rsidR="00AB50A1" w:rsidRPr="005F0C23" w:rsidRDefault="00572DAA" w:rsidP="00572DAA">
            <w:pPr>
              <w:shd w:val="clear" w:color="auto" w:fill="FFFFFF"/>
              <w:tabs>
                <w:tab w:val="left" w:pos="0"/>
              </w:tabs>
              <w:suppressAutoHyphens w:val="0"/>
              <w:autoSpaceDE w:val="0"/>
              <w:autoSpaceDN w:val="0"/>
              <w:adjustRightInd w:val="0"/>
              <w:jc w:val="both"/>
              <w:rPr>
                <w:rFonts w:ascii="Times New Roman" w:hAnsi="Times New Roman"/>
                <w:spacing w:val="-15"/>
                <w:sz w:val="28"/>
                <w:szCs w:val="28"/>
              </w:rPr>
            </w:pPr>
            <w:r w:rsidRPr="005F0C23">
              <w:rPr>
                <w:rFonts w:ascii="Times New Roman" w:hAnsi="Times New Roman"/>
                <w:spacing w:val="-1"/>
                <w:sz w:val="28"/>
                <w:szCs w:val="28"/>
              </w:rPr>
              <w:t>вступний іспит з української мови у формі тесту, який містить 20 тестових завдань;</w:t>
            </w:r>
          </w:p>
        </w:tc>
      </w:tr>
      <w:tr w:rsidR="00AB50A1" w:rsidRPr="005F0C23" w:rsidTr="00946336">
        <w:tc>
          <w:tcPr>
            <w:tcW w:w="566" w:type="dxa"/>
          </w:tcPr>
          <w:p w:rsidR="00AB50A1" w:rsidRPr="005F0C23" w:rsidRDefault="00AB50A1" w:rsidP="00946336">
            <w:pPr>
              <w:jc w:val="center"/>
              <w:rPr>
                <w:rFonts w:ascii="Times New Roman" w:hAnsi="Times New Roman"/>
                <w:b/>
                <w:sz w:val="28"/>
                <w:szCs w:val="28"/>
              </w:rPr>
            </w:pPr>
            <w:r w:rsidRPr="005F0C23">
              <w:rPr>
                <w:rFonts w:ascii="Times New Roman" w:hAnsi="Times New Roman"/>
                <w:b/>
                <w:sz w:val="28"/>
                <w:szCs w:val="28"/>
              </w:rPr>
              <w:t>-</w:t>
            </w:r>
          </w:p>
        </w:tc>
        <w:tc>
          <w:tcPr>
            <w:tcW w:w="8931" w:type="dxa"/>
          </w:tcPr>
          <w:p w:rsidR="00AB50A1" w:rsidRPr="005F0C23" w:rsidRDefault="00572DAA" w:rsidP="00572DAA">
            <w:pPr>
              <w:jc w:val="both"/>
              <w:rPr>
                <w:rFonts w:ascii="Times New Roman" w:hAnsi="Times New Roman"/>
                <w:sz w:val="28"/>
                <w:szCs w:val="28"/>
              </w:rPr>
            </w:pPr>
            <w:r w:rsidRPr="005F0C23">
              <w:rPr>
                <w:rFonts w:ascii="Times New Roman" w:hAnsi="Times New Roman"/>
                <w:spacing w:val="-1"/>
                <w:sz w:val="28"/>
                <w:szCs w:val="28"/>
              </w:rPr>
              <w:t>тест на схильність до педагогічної професії.</w:t>
            </w:r>
            <w:r w:rsidR="00AB50A1" w:rsidRPr="005F0C23">
              <w:rPr>
                <w:rFonts w:ascii="Times New Roman" w:hAnsi="Times New Roman"/>
                <w:sz w:val="28"/>
                <w:szCs w:val="28"/>
              </w:rPr>
              <w:t xml:space="preserve">  </w:t>
            </w:r>
          </w:p>
        </w:tc>
      </w:tr>
    </w:tbl>
    <w:p w:rsidR="00186257" w:rsidRPr="005F0C23" w:rsidRDefault="00186257" w:rsidP="00572DAA">
      <w:pPr>
        <w:jc w:val="both"/>
        <w:rPr>
          <w:rFonts w:ascii="Times New Roman" w:hAnsi="Times New Roman"/>
          <w:sz w:val="10"/>
          <w:szCs w:val="10"/>
        </w:rPr>
      </w:pPr>
    </w:p>
    <w:p w:rsidR="004B23FA" w:rsidRPr="005F0C23" w:rsidRDefault="000F79F7" w:rsidP="00F104F3">
      <w:pPr>
        <w:ind w:firstLine="709"/>
        <w:jc w:val="both"/>
        <w:rPr>
          <w:rFonts w:ascii="Times New Roman" w:hAnsi="Times New Roman"/>
          <w:sz w:val="28"/>
          <w:szCs w:val="28"/>
        </w:rPr>
      </w:pPr>
      <w:r w:rsidRPr="005F0C23">
        <w:rPr>
          <w:rFonts w:ascii="Times New Roman" w:hAnsi="Times New Roman"/>
          <w:sz w:val="28"/>
          <w:szCs w:val="28"/>
        </w:rPr>
        <w:t xml:space="preserve">4. </w:t>
      </w:r>
      <w:r w:rsidR="004B23FA" w:rsidRPr="005F0C23">
        <w:rPr>
          <w:rFonts w:ascii="Times New Roman" w:hAnsi="Times New Roman"/>
          <w:sz w:val="28"/>
          <w:szCs w:val="28"/>
        </w:rPr>
        <w:t xml:space="preserve">Особи, які без поважних причин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рівня, а також особи, які забрали документи після дати закінчення прийому документів, до участі </w:t>
      </w:r>
      <w:r w:rsidR="00C11638" w:rsidRPr="005F0C23">
        <w:rPr>
          <w:rFonts w:ascii="Times New Roman" w:hAnsi="Times New Roman"/>
          <w:sz w:val="28"/>
          <w:szCs w:val="28"/>
        </w:rPr>
        <w:t>у вступних випробуваннях</w:t>
      </w:r>
      <w:r w:rsidR="004B23FA" w:rsidRPr="005F0C23">
        <w:rPr>
          <w:rFonts w:ascii="Times New Roman" w:hAnsi="Times New Roman"/>
          <w:sz w:val="28"/>
          <w:szCs w:val="28"/>
        </w:rPr>
        <w:t xml:space="preserve"> та у  конкурсному відборі не допускаються. </w:t>
      </w:r>
    </w:p>
    <w:p w:rsidR="004B23FA" w:rsidRPr="005F0C23" w:rsidRDefault="004B23FA" w:rsidP="00F104F3">
      <w:pPr>
        <w:jc w:val="both"/>
        <w:rPr>
          <w:rFonts w:ascii="Times New Roman" w:hAnsi="Times New Roman"/>
          <w:sz w:val="28"/>
          <w:szCs w:val="28"/>
        </w:rPr>
      </w:pPr>
      <w:r w:rsidRPr="005F0C23">
        <w:rPr>
          <w:rFonts w:ascii="Times New Roman" w:hAnsi="Times New Roman"/>
          <w:sz w:val="28"/>
          <w:szCs w:val="28"/>
        </w:rPr>
        <w:tab/>
        <w:t xml:space="preserve">Перескладання </w:t>
      </w:r>
      <w:r w:rsidR="00C11638" w:rsidRPr="005F0C23">
        <w:rPr>
          <w:rFonts w:ascii="Times New Roman" w:hAnsi="Times New Roman"/>
          <w:sz w:val="28"/>
          <w:szCs w:val="28"/>
        </w:rPr>
        <w:t xml:space="preserve">фахових </w:t>
      </w:r>
      <w:r w:rsidRPr="005F0C23">
        <w:rPr>
          <w:rFonts w:ascii="Times New Roman" w:hAnsi="Times New Roman"/>
          <w:sz w:val="28"/>
          <w:szCs w:val="28"/>
        </w:rPr>
        <w:t xml:space="preserve">вступних випробувань не допускається. </w:t>
      </w:r>
    </w:p>
    <w:p w:rsidR="00186257" w:rsidRPr="005F0C23" w:rsidRDefault="00186257" w:rsidP="00F104F3">
      <w:pPr>
        <w:jc w:val="both"/>
        <w:rPr>
          <w:rFonts w:ascii="Times New Roman" w:hAnsi="Times New Roman"/>
          <w:sz w:val="10"/>
          <w:szCs w:val="10"/>
        </w:rPr>
      </w:pPr>
    </w:p>
    <w:p w:rsidR="004B23FA" w:rsidRPr="005F0C23" w:rsidRDefault="004B23FA" w:rsidP="00F104F3">
      <w:pPr>
        <w:ind w:firstLine="720"/>
        <w:jc w:val="both"/>
        <w:rPr>
          <w:rFonts w:ascii="Times New Roman" w:hAnsi="Times New Roman"/>
          <w:sz w:val="28"/>
        </w:rPr>
      </w:pPr>
      <w:r w:rsidRPr="005F0C23">
        <w:rPr>
          <w:rFonts w:ascii="Times New Roman" w:hAnsi="Times New Roman"/>
          <w:sz w:val="28"/>
        </w:rPr>
        <w:t xml:space="preserve">5. Апеляції на результати </w:t>
      </w:r>
      <w:r w:rsidR="00C11638" w:rsidRPr="005F0C23">
        <w:rPr>
          <w:rFonts w:ascii="Times New Roman" w:hAnsi="Times New Roman"/>
          <w:sz w:val="28"/>
        </w:rPr>
        <w:t xml:space="preserve">фахових </w:t>
      </w:r>
      <w:r w:rsidRPr="005F0C23">
        <w:rPr>
          <w:rFonts w:ascii="Times New Roman" w:hAnsi="Times New Roman"/>
          <w:sz w:val="28"/>
        </w:rPr>
        <w:t xml:space="preserve">вступних випробувань, що проведені технікумом, розглядає апеляційна комісія технікуму, склад та порядок роботи якої затверджується наказом директора технікуму. </w:t>
      </w:r>
    </w:p>
    <w:p w:rsidR="00186257" w:rsidRPr="005F0C23" w:rsidRDefault="00186257" w:rsidP="00F104F3">
      <w:pPr>
        <w:ind w:firstLine="720"/>
        <w:jc w:val="both"/>
        <w:rPr>
          <w:rFonts w:ascii="Times New Roman" w:hAnsi="Times New Roman"/>
          <w:sz w:val="10"/>
          <w:szCs w:val="10"/>
        </w:rPr>
      </w:pPr>
    </w:p>
    <w:p w:rsidR="00186257" w:rsidRPr="005F0C23" w:rsidRDefault="004B23FA" w:rsidP="00F104F3">
      <w:pPr>
        <w:jc w:val="both"/>
        <w:rPr>
          <w:rFonts w:ascii="Times New Roman" w:hAnsi="Times New Roman"/>
          <w:sz w:val="28"/>
          <w:szCs w:val="28"/>
        </w:rPr>
      </w:pPr>
      <w:r w:rsidRPr="005F0C23">
        <w:rPr>
          <w:rFonts w:ascii="Times New Roman" w:hAnsi="Times New Roman"/>
          <w:sz w:val="28"/>
          <w:szCs w:val="28"/>
        </w:rPr>
        <w:tab/>
        <w:t xml:space="preserve">6. Відомості щодо результатів фахових вступних випробувань </w:t>
      </w:r>
      <w:r w:rsidR="00AB50A1" w:rsidRPr="005F0C23">
        <w:rPr>
          <w:rFonts w:ascii="Times New Roman" w:hAnsi="Times New Roman"/>
          <w:sz w:val="28"/>
          <w:szCs w:val="28"/>
        </w:rPr>
        <w:t>вносяться до</w:t>
      </w:r>
      <w:r w:rsidRPr="005F0C23">
        <w:rPr>
          <w:rFonts w:ascii="Times New Roman" w:hAnsi="Times New Roman"/>
          <w:sz w:val="28"/>
          <w:szCs w:val="28"/>
        </w:rPr>
        <w:t xml:space="preserve"> </w:t>
      </w:r>
      <w:r w:rsidRPr="005F0C23">
        <w:rPr>
          <w:rFonts w:ascii="Times New Roman" w:hAnsi="Times New Roman"/>
          <w:sz w:val="28"/>
          <w:szCs w:val="28"/>
        </w:rPr>
        <w:lastRenderedPageBreak/>
        <w:t>Єдин</w:t>
      </w:r>
      <w:r w:rsidR="00AB50A1" w:rsidRPr="005F0C23">
        <w:rPr>
          <w:rFonts w:ascii="Times New Roman" w:hAnsi="Times New Roman"/>
          <w:sz w:val="28"/>
          <w:szCs w:val="28"/>
        </w:rPr>
        <w:t>ої бази.</w:t>
      </w:r>
    </w:p>
    <w:p w:rsidR="004B23FA" w:rsidRPr="005F0C23" w:rsidRDefault="004B23FA" w:rsidP="00F104F3">
      <w:pPr>
        <w:ind w:left="710"/>
      </w:pPr>
    </w:p>
    <w:p w:rsidR="000F79F7" w:rsidRPr="005F0C23" w:rsidRDefault="004B23FA" w:rsidP="00F104F3">
      <w:pPr>
        <w:jc w:val="center"/>
        <w:rPr>
          <w:rFonts w:ascii="Times New Roman" w:hAnsi="Times New Roman"/>
          <w:b/>
          <w:bCs/>
          <w:color w:val="000000"/>
          <w:sz w:val="28"/>
          <w:szCs w:val="28"/>
        </w:rPr>
      </w:pPr>
      <w:r w:rsidRPr="005F0C23">
        <w:rPr>
          <w:rFonts w:ascii="Times New Roman" w:eastAsia="Arial" w:hAnsi="Times New Roman"/>
          <w:b/>
          <w:bCs/>
          <w:sz w:val="28"/>
          <w:szCs w:val="24"/>
          <w:lang w:val="en-US"/>
        </w:rPr>
        <w:t>VIII</w:t>
      </w:r>
      <w:r w:rsidRPr="005F0C23">
        <w:rPr>
          <w:rFonts w:ascii="Times New Roman" w:eastAsia="Arial" w:hAnsi="Times New Roman"/>
          <w:b/>
          <w:bCs/>
          <w:sz w:val="28"/>
          <w:szCs w:val="24"/>
        </w:rPr>
        <w:t>.</w:t>
      </w:r>
      <w:r w:rsidRPr="005F0C23">
        <w:rPr>
          <w:rFonts w:ascii="Times New Roman" w:hAnsi="Times New Roman"/>
          <w:b/>
          <w:bCs/>
          <w:color w:val="000000"/>
          <w:sz w:val="28"/>
          <w:szCs w:val="28"/>
        </w:rPr>
        <w:t xml:space="preserve"> Зарахування за співбесідою</w:t>
      </w:r>
    </w:p>
    <w:p w:rsidR="00186257" w:rsidRPr="005F0C23" w:rsidRDefault="00186257" w:rsidP="00F104F3">
      <w:pPr>
        <w:jc w:val="center"/>
        <w:rPr>
          <w:rFonts w:ascii="Times New Roman" w:hAnsi="Times New Roman"/>
          <w:b/>
          <w:bCs/>
          <w:color w:val="000000"/>
          <w:sz w:val="14"/>
          <w:szCs w:val="14"/>
        </w:rPr>
      </w:pPr>
    </w:p>
    <w:p w:rsidR="009C0A24" w:rsidRPr="005F0C23" w:rsidRDefault="004B23FA" w:rsidP="00F104F3">
      <w:pPr>
        <w:ind w:firstLine="709"/>
        <w:jc w:val="both"/>
        <w:rPr>
          <w:rFonts w:ascii="Times New Roman" w:hAnsi="Times New Roman"/>
          <w:sz w:val="28"/>
          <w:szCs w:val="28"/>
        </w:rPr>
      </w:pPr>
      <w:r w:rsidRPr="005F0C23">
        <w:rPr>
          <w:rFonts w:ascii="Times New Roman" w:hAnsi="Times New Roman"/>
          <w:sz w:val="28"/>
          <w:szCs w:val="28"/>
        </w:rPr>
        <w:t>1.</w:t>
      </w:r>
      <w:r w:rsidRPr="005F0C23">
        <w:rPr>
          <w:rFonts w:ascii="Times New Roman" w:hAnsi="Times New Roman"/>
          <w:bCs/>
          <w:sz w:val="28"/>
          <w:szCs w:val="28"/>
        </w:rPr>
        <w:t xml:space="preserve"> </w:t>
      </w:r>
      <w:r w:rsidRPr="005F0C23">
        <w:rPr>
          <w:rFonts w:ascii="Times New Roman" w:hAnsi="Times New Roman"/>
          <w:sz w:val="28"/>
          <w:szCs w:val="28"/>
        </w:rPr>
        <w:t>За результатами співбесіди зараховуються до технікуму особи</w:t>
      </w:r>
      <w:r w:rsidR="009C0A24" w:rsidRPr="005F0C23">
        <w:rPr>
          <w:rFonts w:ascii="Times New Roman" w:hAnsi="Times New Roman"/>
          <w:sz w:val="28"/>
          <w:szCs w:val="28"/>
        </w:rPr>
        <w:t xml:space="preserve">: </w:t>
      </w:r>
    </w:p>
    <w:p w:rsidR="00AE34AE" w:rsidRPr="005F0C23" w:rsidRDefault="00AE34AE" w:rsidP="00F104F3">
      <w:pPr>
        <w:ind w:firstLine="709"/>
        <w:jc w:val="both"/>
        <w:rPr>
          <w:rFonts w:ascii="Times New Roman" w:hAnsi="Times New Roman"/>
          <w:sz w:val="28"/>
          <w:szCs w:val="28"/>
        </w:rPr>
      </w:pPr>
    </w:p>
    <w:tbl>
      <w:tblPr>
        <w:tblW w:w="9472" w:type="dxa"/>
        <w:tblInd w:w="1242" w:type="dxa"/>
        <w:tblLook w:val="04A0" w:firstRow="1" w:lastRow="0" w:firstColumn="1" w:lastColumn="0" w:noHBand="0" w:noVBand="1"/>
      </w:tblPr>
      <w:tblGrid>
        <w:gridCol w:w="310"/>
        <w:gridCol w:w="9046"/>
        <w:gridCol w:w="116"/>
      </w:tblGrid>
      <w:tr w:rsidR="00AE34AE" w:rsidRPr="005F0C23" w:rsidTr="0080459B">
        <w:tc>
          <w:tcPr>
            <w:tcW w:w="310" w:type="dxa"/>
          </w:tcPr>
          <w:p w:rsidR="00AE34AE" w:rsidRPr="005F0C23" w:rsidRDefault="00AE34AE" w:rsidP="00946336">
            <w:pPr>
              <w:jc w:val="both"/>
              <w:rPr>
                <w:rFonts w:ascii="Times New Roman" w:hAnsi="Times New Roman"/>
                <w:b/>
                <w:sz w:val="28"/>
                <w:szCs w:val="28"/>
              </w:rPr>
            </w:pPr>
            <w:r w:rsidRPr="005F0C23">
              <w:rPr>
                <w:rFonts w:ascii="Times New Roman" w:hAnsi="Times New Roman"/>
                <w:b/>
                <w:sz w:val="28"/>
                <w:szCs w:val="28"/>
              </w:rPr>
              <w:t>-</w:t>
            </w:r>
          </w:p>
        </w:tc>
        <w:tc>
          <w:tcPr>
            <w:tcW w:w="9162" w:type="dxa"/>
            <w:gridSpan w:val="2"/>
          </w:tcPr>
          <w:p w:rsidR="00AE34AE" w:rsidRPr="005F0C23" w:rsidRDefault="00AE34AE" w:rsidP="00946336">
            <w:pPr>
              <w:widowControl/>
              <w:suppressAutoHyphens w:val="0"/>
              <w:ind w:left="33"/>
              <w:jc w:val="both"/>
              <w:rPr>
                <w:rFonts w:ascii="Times New Roman" w:hAnsi="Times New Roman"/>
                <w:sz w:val="28"/>
                <w:szCs w:val="28"/>
              </w:rPr>
            </w:pPr>
            <w:r w:rsidRPr="005F0C23">
              <w:rPr>
                <w:rFonts w:ascii="Times New Roman" w:hAnsi="Times New Roman"/>
                <w:sz w:val="28"/>
                <w:szCs w:val="28"/>
              </w:rPr>
              <w:t>визнані інвалідами війни відповідно до пунктів 10-14 статті 7 Закону України "Про статус ветеранів війни, гарантії їх соціального захисту";</w:t>
            </w:r>
          </w:p>
          <w:p w:rsidR="000A7B91" w:rsidRPr="005F0C23" w:rsidRDefault="000A7B91" w:rsidP="00946336">
            <w:pPr>
              <w:widowControl/>
              <w:suppressAutoHyphens w:val="0"/>
              <w:ind w:left="33"/>
              <w:jc w:val="both"/>
              <w:rPr>
                <w:rFonts w:ascii="Times New Roman" w:hAnsi="Times New Roman"/>
                <w:sz w:val="6"/>
                <w:szCs w:val="6"/>
              </w:rPr>
            </w:pPr>
          </w:p>
        </w:tc>
      </w:tr>
      <w:tr w:rsidR="00AE34AE" w:rsidRPr="005F0C23" w:rsidTr="0080459B">
        <w:trPr>
          <w:gridAfter w:val="1"/>
          <w:wAfter w:w="116" w:type="dxa"/>
        </w:trPr>
        <w:tc>
          <w:tcPr>
            <w:tcW w:w="310" w:type="dxa"/>
          </w:tcPr>
          <w:p w:rsidR="00AE34AE" w:rsidRPr="005F0C23" w:rsidRDefault="00AE34AE" w:rsidP="00946336">
            <w:pPr>
              <w:jc w:val="both"/>
              <w:rPr>
                <w:rFonts w:ascii="Times New Roman" w:hAnsi="Times New Roman"/>
                <w:b/>
                <w:sz w:val="28"/>
                <w:szCs w:val="28"/>
              </w:rPr>
            </w:pPr>
            <w:r w:rsidRPr="005F0C23">
              <w:rPr>
                <w:rFonts w:ascii="Times New Roman" w:hAnsi="Times New Roman"/>
                <w:b/>
                <w:sz w:val="28"/>
                <w:szCs w:val="28"/>
              </w:rPr>
              <w:t>-</w:t>
            </w:r>
          </w:p>
        </w:tc>
        <w:tc>
          <w:tcPr>
            <w:tcW w:w="9046" w:type="dxa"/>
          </w:tcPr>
          <w:p w:rsidR="00AE34AE" w:rsidRPr="005F0C23" w:rsidRDefault="00AE34AE" w:rsidP="00946336">
            <w:pPr>
              <w:jc w:val="both"/>
              <w:rPr>
                <w:rFonts w:ascii="Times New Roman" w:hAnsi="Times New Roman"/>
                <w:sz w:val="28"/>
                <w:szCs w:val="28"/>
              </w:rPr>
            </w:pPr>
            <w:r w:rsidRPr="005F0C23">
              <w:rPr>
                <w:rFonts w:ascii="Times New Roman" w:hAnsi="Times New Roman"/>
                <w:sz w:val="28"/>
                <w:szCs w:val="28"/>
              </w:rPr>
              <w:t>особи, яким Законом України «Про статус і соціальний захист громадян, які постраждали внаслідок Чорнобильської катастрофи» надане право на прийом без екзаменів до державних вищих закладів освіти.</w:t>
            </w:r>
          </w:p>
        </w:tc>
      </w:tr>
    </w:tbl>
    <w:p w:rsidR="009C0A24" w:rsidRPr="005F0C23" w:rsidRDefault="009C0A24" w:rsidP="00AE34AE">
      <w:pPr>
        <w:jc w:val="both"/>
        <w:rPr>
          <w:rFonts w:ascii="Times New Roman" w:hAnsi="Times New Roman"/>
          <w:sz w:val="10"/>
          <w:szCs w:val="10"/>
        </w:rPr>
      </w:pPr>
    </w:p>
    <w:p w:rsidR="004B23FA" w:rsidRPr="005F0C23" w:rsidRDefault="009C6DCC" w:rsidP="00F104F3">
      <w:pPr>
        <w:ind w:firstLine="709"/>
        <w:jc w:val="both"/>
        <w:rPr>
          <w:rFonts w:ascii="Times New Roman" w:hAnsi="Times New Roman"/>
          <w:sz w:val="28"/>
        </w:rPr>
      </w:pPr>
      <w:r w:rsidRPr="005F0C23">
        <w:rPr>
          <w:rFonts w:ascii="Times New Roman" w:hAnsi="Times New Roman"/>
          <w:sz w:val="28"/>
        </w:rPr>
        <w:t>2</w:t>
      </w:r>
      <w:r w:rsidR="004B23FA" w:rsidRPr="005F0C23">
        <w:rPr>
          <w:rFonts w:ascii="Times New Roman" w:hAnsi="Times New Roman"/>
          <w:sz w:val="28"/>
        </w:rPr>
        <w:t>. Програм</w:t>
      </w:r>
      <w:r w:rsidRPr="005F0C23">
        <w:rPr>
          <w:rFonts w:ascii="Times New Roman" w:hAnsi="Times New Roman"/>
          <w:sz w:val="28"/>
        </w:rPr>
        <w:t>и</w:t>
      </w:r>
      <w:r w:rsidR="004B23FA" w:rsidRPr="005F0C23">
        <w:rPr>
          <w:rFonts w:ascii="Times New Roman" w:hAnsi="Times New Roman"/>
          <w:sz w:val="28"/>
        </w:rPr>
        <w:t xml:space="preserve"> співбесід із зазначеними категоріями осіб затверджує голова приймальної комісії. </w:t>
      </w:r>
    </w:p>
    <w:p w:rsidR="00186257" w:rsidRPr="005F0C23" w:rsidRDefault="00186257" w:rsidP="00F104F3">
      <w:pPr>
        <w:ind w:firstLine="709"/>
        <w:jc w:val="both"/>
        <w:rPr>
          <w:rFonts w:ascii="Times New Roman" w:hAnsi="Times New Roman"/>
          <w:sz w:val="10"/>
          <w:szCs w:val="10"/>
        </w:rPr>
      </w:pPr>
    </w:p>
    <w:p w:rsidR="004B23FA" w:rsidRPr="005F0C23" w:rsidRDefault="000F79F7" w:rsidP="00F104F3">
      <w:pPr>
        <w:ind w:left="30" w:hanging="360"/>
        <w:jc w:val="both"/>
        <w:rPr>
          <w:rFonts w:ascii="Times New Roman" w:hAnsi="Times New Roman"/>
          <w:sz w:val="28"/>
        </w:rPr>
      </w:pPr>
      <w:r w:rsidRPr="005F0C23">
        <w:rPr>
          <w:rFonts w:ascii="Times New Roman" w:hAnsi="Times New Roman"/>
          <w:sz w:val="28"/>
        </w:rPr>
        <w:t xml:space="preserve">     </w:t>
      </w:r>
      <w:r w:rsidRPr="005F0C23">
        <w:rPr>
          <w:rFonts w:ascii="Times New Roman" w:hAnsi="Times New Roman"/>
          <w:sz w:val="28"/>
        </w:rPr>
        <w:tab/>
      </w:r>
      <w:r w:rsidRPr="005F0C23">
        <w:rPr>
          <w:rFonts w:ascii="Times New Roman" w:hAnsi="Times New Roman"/>
          <w:sz w:val="28"/>
        </w:rPr>
        <w:tab/>
      </w:r>
      <w:r w:rsidR="009C6DCC" w:rsidRPr="005F0C23">
        <w:rPr>
          <w:rFonts w:ascii="Times New Roman" w:hAnsi="Times New Roman"/>
          <w:sz w:val="28"/>
        </w:rPr>
        <w:t>3</w:t>
      </w:r>
      <w:r w:rsidR="004B23FA" w:rsidRPr="005F0C23">
        <w:rPr>
          <w:rFonts w:ascii="Times New Roman" w:hAnsi="Times New Roman"/>
          <w:sz w:val="28"/>
        </w:rPr>
        <w:t xml:space="preserve">. Особи, які за результатами співбесіди не рекомендовані до зарахування на навчання, мають право брати участь у </w:t>
      </w:r>
      <w:r w:rsidR="00C11638" w:rsidRPr="005F0C23">
        <w:rPr>
          <w:rFonts w:ascii="Times New Roman" w:hAnsi="Times New Roman"/>
          <w:sz w:val="28"/>
        </w:rPr>
        <w:t xml:space="preserve">фахових </w:t>
      </w:r>
      <w:r w:rsidR="004B23FA" w:rsidRPr="005F0C23">
        <w:rPr>
          <w:rFonts w:ascii="Times New Roman" w:hAnsi="Times New Roman"/>
          <w:sz w:val="28"/>
        </w:rPr>
        <w:t>вступних випробуваннях і</w:t>
      </w:r>
      <w:r w:rsidR="009C6DCC" w:rsidRPr="005F0C23">
        <w:rPr>
          <w:rFonts w:ascii="Times New Roman" w:hAnsi="Times New Roman"/>
          <w:sz w:val="28"/>
        </w:rPr>
        <w:t>,</w:t>
      </w:r>
      <w:r w:rsidR="004B23FA" w:rsidRPr="005F0C23">
        <w:rPr>
          <w:rFonts w:ascii="Times New Roman" w:hAnsi="Times New Roman"/>
          <w:sz w:val="28"/>
        </w:rPr>
        <w:t xml:space="preserve"> якщо отримані </w:t>
      </w:r>
      <w:r w:rsidR="009C6DCC" w:rsidRPr="005F0C23">
        <w:rPr>
          <w:rFonts w:ascii="Times New Roman" w:hAnsi="Times New Roman"/>
          <w:sz w:val="28"/>
        </w:rPr>
        <w:t xml:space="preserve">ними </w:t>
      </w:r>
      <w:r w:rsidR="004B23FA" w:rsidRPr="005F0C23">
        <w:rPr>
          <w:rFonts w:ascii="Times New Roman" w:hAnsi="Times New Roman"/>
          <w:sz w:val="28"/>
        </w:rPr>
        <w:t xml:space="preserve">результати не </w:t>
      </w:r>
      <w:r w:rsidR="009C6DCC" w:rsidRPr="005F0C23">
        <w:rPr>
          <w:rFonts w:ascii="Times New Roman" w:hAnsi="Times New Roman"/>
          <w:sz w:val="28"/>
        </w:rPr>
        <w:t xml:space="preserve"> нижчі</w:t>
      </w:r>
      <w:r w:rsidR="004B23FA" w:rsidRPr="005F0C23">
        <w:rPr>
          <w:rFonts w:ascii="Times New Roman" w:hAnsi="Times New Roman"/>
          <w:sz w:val="28"/>
        </w:rPr>
        <w:t xml:space="preserve">,  передбачених Правилами прийому, вступники мають право брати участь у конкурсі на загальних засадах. </w:t>
      </w:r>
    </w:p>
    <w:p w:rsidR="004F4E86" w:rsidRPr="005F0C23" w:rsidRDefault="008F591C" w:rsidP="009A79FF">
      <w:pPr>
        <w:ind w:left="30" w:hanging="360"/>
        <w:jc w:val="both"/>
        <w:rPr>
          <w:rFonts w:ascii="Times New Roman" w:hAnsi="Times New Roman"/>
          <w:sz w:val="10"/>
          <w:szCs w:val="10"/>
        </w:rPr>
      </w:pPr>
      <w:r w:rsidRPr="005F0C23">
        <w:rPr>
          <w:rFonts w:ascii="Times New Roman" w:hAnsi="Times New Roman"/>
          <w:sz w:val="28"/>
        </w:rPr>
        <w:tab/>
      </w:r>
      <w:r w:rsidRPr="005F0C23">
        <w:rPr>
          <w:rFonts w:ascii="Times New Roman" w:hAnsi="Times New Roman"/>
          <w:sz w:val="28"/>
        </w:rPr>
        <w:tab/>
      </w:r>
    </w:p>
    <w:p w:rsidR="009A79FF" w:rsidRPr="005F0C23" w:rsidRDefault="009A79FF" w:rsidP="009A79FF">
      <w:pPr>
        <w:ind w:left="30" w:hanging="360"/>
        <w:jc w:val="both"/>
        <w:rPr>
          <w:rFonts w:ascii="Times New Roman" w:hAnsi="Times New Roman"/>
          <w:sz w:val="10"/>
          <w:szCs w:val="10"/>
        </w:rPr>
      </w:pPr>
    </w:p>
    <w:p w:rsidR="000F79F7" w:rsidRPr="005F0C23" w:rsidRDefault="004B23FA" w:rsidP="00F104F3">
      <w:pPr>
        <w:jc w:val="center"/>
        <w:rPr>
          <w:rFonts w:ascii="Times New Roman" w:hAnsi="Times New Roman"/>
          <w:b/>
          <w:bCs/>
          <w:color w:val="000000"/>
          <w:sz w:val="28"/>
          <w:szCs w:val="28"/>
        </w:rPr>
      </w:pPr>
      <w:r w:rsidRPr="005F0C23">
        <w:rPr>
          <w:rFonts w:ascii="Times New Roman" w:hAnsi="Times New Roman"/>
          <w:b/>
          <w:bCs/>
          <w:color w:val="000000"/>
          <w:sz w:val="28"/>
          <w:szCs w:val="28"/>
        </w:rPr>
        <w:t>І</w:t>
      </w:r>
      <w:r w:rsidRPr="005F0C23">
        <w:rPr>
          <w:rFonts w:ascii="Times New Roman" w:hAnsi="Times New Roman"/>
          <w:b/>
          <w:bCs/>
          <w:color w:val="000000"/>
          <w:sz w:val="28"/>
          <w:szCs w:val="28"/>
          <w:lang w:val="en-US"/>
        </w:rPr>
        <w:t>X</w:t>
      </w:r>
      <w:r w:rsidRPr="005F0C23">
        <w:rPr>
          <w:rFonts w:ascii="Times New Roman" w:hAnsi="Times New Roman"/>
          <w:b/>
          <w:bCs/>
          <w:color w:val="000000"/>
          <w:sz w:val="28"/>
          <w:szCs w:val="28"/>
        </w:rPr>
        <w:t>. Зарахування поза конкурсом</w:t>
      </w:r>
    </w:p>
    <w:p w:rsidR="00186257" w:rsidRPr="005F0C23" w:rsidRDefault="00186257" w:rsidP="00F104F3">
      <w:pPr>
        <w:jc w:val="center"/>
        <w:rPr>
          <w:rFonts w:ascii="Times New Roman" w:hAnsi="Times New Roman"/>
          <w:b/>
          <w:bCs/>
          <w:color w:val="000000"/>
          <w:sz w:val="14"/>
          <w:szCs w:val="14"/>
        </w:rPr>
      </w:pPr>
    </w:p>
    <w:p w:rsidR="004B23FA" w:rsidRPr="005F0C23" w:rsidRDefault="004B23FA" w:rsidP="00F104F3">
      <w:pPr>
        <w:ind w:firstLine="709"/>
        <w:jc w:val="both"/>
        <w:rPr>
          <w:rFonts w:ascii="Times New Roman" w:hAnsi="Times New Roman"/>
          <w:sz w:val="28"/>
          <w:szCs w:val="28"/>
        </w:rPr>
      </w:pPr>
      <w:r w:rsidRPr="005F0C23">
        <w:rPr>
          <w:rFonts w:ascii="Times New Roman" w:hAnsi="Times New Roman"/>
          <w:sz w:val="28"/>
          <w:szCs w:val="28"/>
        </w:rPr>
        <w:t xml:space="preserve">1. Поза конкурсом зараховуються: </w:t>
      </w:r>
    </w:p>
    <w:p w:rsidR="004B23FA" w:rsidRPr="005F0C23" w:rsidRDefault="004B23FA" w:rsidP="00F104F3">
      <w:pPr>
        <w:numPr>
          <w:ilvl w:val="0"/>
          <w:numId w:val="7"/>
        </w:numPr>
        <w:tabs>
          <w:tab w:val="left" w:pos="0"/>
        </w:tabs>
        <w:ind w:left="1134" w:hanging="425"/>
        <w:jc w:val="both"/>
        <w:rPr>
          <w:rFonts w:ascii="Times New Roman" w:hAnsi="Times New Roman"/>
          <w:sz w:val="28"/>
          <w:szCs w:val="28"/>
        </w:rPr>
      </w:pPr>
      <w:r w:rsidRPr="005F0C23">
        <w:rPr>
          <w:rFonts w:ascii="Times New Roman" w:hAnsi="Times New Roman"/>
          <w:sz w:val="28"/>
          <w:szCs w:val="28"/>
        </w:rPr>
        <w:t xml:space="preserve">особи, яким відповідно до Закону України “Про статус ветеранів війни, гарантії їх соціального захисту ” надане таке право; </w:t>
      </w:r>
    </w:p>
    <w:p w:rsidR="004364A7" w:rsidRPr="005F0C23" w:rsidRDefault="004364A7" w:rsidP="004364A7">
      <w:pPr>
        <w:tabs>
          <w:tab w:val="left" w:pos="0"/>
        </w:tabs>
        <w:ind w:left="1134"/>
        <w:jc w:val="both"/>
        <w:rPr>
          <w:rFonts w:ascii="Times New Roman" w:hAnsi="Times New Roman"/>
          <w:sz w:val="6"/>
          <w:szCs w:val="6"/>
        </w:rPr>
      </w:pPr>
    </w:p>
    <w:p w:rsidR="004B23FA" w:rsidRPr="005F0C23" w:rsidRDefault="004B23FA" w:rsidP="00F104F3">
      <w:pPr>
        <w:numPr>
          <w:ilvl w:val="0"/>
          <w:numId w:val="7"/>
        </w:numPr>
        <w:ind w:left="1134" w:hanging="425"/>
        <w:jc w:val="both"/>
        <w:rPr>
          <w:rFonts w:ascii="Times New Roman" w:hAnsi="Times New Roman"/>
          <w:sz w:val="28"/>
        </w:rPr>
      </w:pPr>
      <w:r w:rsidRPr="005F0C23">
        <w:rPr>
          <w:rFonts w:ascii="Times New Roman" w:hAnsi="Times New Roman"/>
          <w:sz w:val="28"/>
        </w:rPr>
        <w:t xml:space="preserve">інваліди I і II груп та діти-інваліди віком до 18 років, яким не протипоказане навчання за обраним профілем, відповідно до Закону України «Про основи соціальної захищеності інвалідів в Україні»; </w:t>
      </w:r>
    </w:p>
    <w:p w:rsidR="004364A7" w:rsidRPr="005F0C23" w:rsidRDefault="004364A7" w:rsidP="004364A7">
      <w:pPr>
        <w:ind w:left="1134"/>
        <w:jc w:val="both"/>
        <w:rPr>
          <w:rFonts w:ascii="Times New Roman" w:hAnsi="Times New Roman"/>
          <w:sz w:val="6"/>
          <w:szCs w:val="6"/>
        </w:rPr>
      </w:pPr>
    </w:p>
    <w:p w:rsidR="00292A04" w:rsidRPr="005F0C23" w:rsidRDefault="00292A04" w:rsidP="00292A04">
      <w:pPr>
        <w:numPr>
          <w:ilvl w:val="0"/>
          <w:numId w:val="23"/>
        </w:numPr>
        <w:ind w:left="1134" w:hanging="425"/>
        <w:jc w:val="both"/>
        <w:rPr>
          <w:rFonts w:ascii="Times New Roman" w:hAnsi="Times New Roman"/>
          <w:sz w:val="28"/>
          <w:szCs w:val="28"/>
        </w:rPr>
      </w:pPr>
      <w:r w:rsidRPr="005F0C23">
        <w:rPr>
          <w:rFonts w:ascii="Times New Roman" w:hAnsi="Times New Roman"/>
          <w:sz w:val="28"/>
          <w:szCs w:val="28"/>
        </w:rPr>
        <w:t>особи, яких законом визнано учасниками бойових дій та які захищали незалежність, суверенітет і територіальну цілісність України, брали участь в антитерористичній операції, забезпеченні її проведення, у тому числі ті,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rsidR="004364A7" w:rsidRPr="005F0C23" w:rsidRDefault="004364A7" w:rsidP="004364A7">
      <w:pPr>
        <w:ind w:left="1134"/>
        <w:jc w:val="both"/>
        <w:rPr>
          <w:rFonts w:ascii="Times New Roman" w:hAnsi="Times New Roman"/>
          <w:sz w:val="6"/>
          <w:szCs w:val="6"/>
        </w:rPr>
      </w:pPr>
    </w:p>
    <w:p w:rsidR="00D560FF" w:rsidRPr="005F0C23" w:rsidRDefault="00D560FF" w:rsidP="00F104F3">
      <w:pPr>
        <w:numPr>
          <w:ilvl w:val="0"/>
          <w:numId w:val="7"/>
        </w:numPr>
        <w:ind w:left="1134" w:hanging="425"/>
        <w:jc w:val="both"/>
        <w:rPr>
          <w:rFonts w:ascii="Times New Roman" w:hAnsi="Times New Roman"/>
          <w:sz w:val="28"/>
        </w:rPr>
      </w:pPr>
      <w:r w:rsidRPr="005F0C23">
        <w:rPr>
          <w:rFonts w:ascii="Times New Roman" w:hAnsi="Times New Roman"/>
          <w:sz w:val="28"/>
          <w:szCs w:val="28"/>
        </w:rPr>
        <w:t>особи, яким відповідно до Закону України "Про соціальний і правовий захист військовослужбовців та чле</w:t>
      </w:r>
      <w:r w:rsidR="004364A7" w:rsidRPr="005F0C23">
        <w:rPr>
          <w:rFonts w:ascii="Times New Roman" w:hAnsi="Times New Roman"/>
          <w:sz w:val="28"/>
          <w:szCs w:val="28"/>
        </w:rPr>
        <w:t>нів їх сімей" надане таке право;</w:t>
      </w:r>
    </w:p>
    <w:p w:rsidR="004364A7" w:rsidRPr="005F0C23" w:rsidRDefault="004364A7" w:rsidP="004364A7">
      <w:pPr>
        <w:ind w:left="1134"/>
        <w:jc w:val="both"/>
        <w:rPr>
          <w:rFonts w:ascii="Times New Roman" w:hAnsi="Times New Roman"/>
          <w:sz w:val="6"/>
          <w:szCs w:val="6"/>
        </w:rPr>
      </w:pPr>
    </w:p>
    <w:p w:rsidR="004364A7" w:rsidRPr="005F0C23" w:rsidRDefault="004364A7" w:rsidP="004364A7">
      <w:pPr>
        <w:ind w:left="1134"/>
        <w:jc w:val="both"/>
        <w:rPr>
          <w:rFonts w:ascii="Times New Roman" w:hAnsi="Times New Roman"/>
          <w:sz w:val="10"/>
          <w:szCs w:val="10"/>
        </w:rPr>
      </w:pPr>
    </w:p>
    <w:p w:rsidR="00186257" w:rsidRPr="005F0C23" w:rsidRDefault="00186257" w:rsidP="004364A7">
      <w:pPr>
        <w:jc w:val="both"/>
        <w:rPr>
          <w:rFonts w:ascii="Times New Roman" w:hAnsi="Times New Roman"/>
          <w:sz w:val="10"/>
          <w:szCs w:val="10"/>
        </w:rPr>
      </w:pPr>
    </w:p>
    <w:p w:rsidR="004B23FA" w:rsidRPr="005F0C23" w:rsidRDefault="000F79F7" w:rsidP="00F104F3">
      <w:pPr>
        <w:jc w:val="both"/>
        <w:rPr>
          <w:rFonts w:ascii="Times New Roman" w:hAnsi="Times New Roman"/>
          <w:bCs/>
          <w:sz w:val="28"/>
        </w:rPr>
      </w:pPr>
      <w:r w:rsidRPr="005F0C23">
        <w:rPr>
          <w:rFonts w:ascii="Times New Roman" w:hAnsi="Times New Roman"/>
          <w:sz w:val="28"/>
          <w:szCs w:val="28"/>
        </w:rPr>
        <w:t xml:space="preserve"> </w:t>
      </w:r>
      <w:r w:rsidRPr="005F0C23">
        <w:rPr>
          <w:rFonts w:ascii="Times New Roman" w:hAnsi="Times New Roman"/>
          <w:sz w:val="28"/>
          <w:szCs w:val="28"/>
        </w:rPr>
        <w:tab/>
      </w:r>
      <w:r w:rsidR="004B23FA" w:rsidRPr="005F0C23">
        <w:rPr>
          <w:rFonts w:ascii="Times New Roman" w:hAnsi="Times New Roman"/>
          <w:sz w:val="28"/>
          <w:szCs w:val="28"/>
        </w:rPr>
        <w:t xml:space="preserve">2. </w:t>
      </w:r>
      <w:r w:rsidR="00D560FF" w:rsidRPr="005F0C23">
        <w:rPr>
          <w:rFonts w:ascii="Times New Roman" w:hAnsi="Times New Roman"/>
          <w:sz w:val="28"/>
          <w:szCs w:val="28"/>
        </w:rPr>
        <w:t>У межах кожного рейтингового списку вступників за кожною спеціальністю (спеціалізацією, освітньою програмою, напрямом підготовки) рішенням Кабінету Міністрів України може визначатися гарантований обсяг місць державного замовлення для окремих категорій вступників, визначених законом</w:t>
      </w:r>
      <w:r w:rsidR="00410172" w:rsidRPr="005F0C23">
        <w:rPr>
          <w:rFonts w:ascii="Times New Roman" w:hAnsi="Times New Roman"/>
          <w:sz w:val="28"/>
          <w:szCs w:val="28"/>
        </w:rPr>
        <w:t xml:space="preserve"> квотою-1 або квотою-2</w:t>
      </w:r>
      <w:r w:rsidR="00D560FF" w:rsidRPr="005F0C23">
        <w:rPr>
          <w:rFonts w:ascii="Times New Roman" w:hAnsi="Times New Roman"/>
          <w:sz w:val="28"/>
          <w:szCs w:val="28"/>
        </w:rPr>
        <w:t>.</w:t>
      </w:r>
      <w:r w:rsidR="00D560FF" w:rsidRPr="005F0C23">
        <w:rPr>
          <w:rFonts w:ascii="Times New Roman" w:hAnsi="Times New Roman"/>
          <w:iCs/>
          <w:sz w:val="28"/>
          <w:szCs w:val="28"/>
        </w:rPr>
        <w:t xml:space="preserve"> </w:t>
      </w:r>
      <w:r w:rsidR="005C4809" w:rsidRPr="005F0C23">
        <w:rPr>
          <w:rFonts w:ascii="Times New Roman" w:hAnsi="Times New Roman"/>
          <w:iCs/>
          <w:sz w:val="28"/>
          <w:szCs w:val="28"/>
        </w:rPr>
        <w:t>Порядок отримання права здобуття вищої освіти за кошти державного бюджету зазначеним категоріям осіб</w:t>
      </w:r>
      <w:r w:rsidR="006C0066" w:rsidRPr="005F0C23">
        <w:rPr>
          <w:rFonts w:ascii="Times New Roman" w:hAnsi="Times New Roman"/>
          <w:iCs/>
          <w:sz w:val="28"/>
          <w:szCs w:val="28"/>
        </w:rPr>
        <w:t>,</w:t>
      </w:r>
      <w:r w:rsidR="005C4809" w:rsidRPr="005F0C23">
        <w:rPr>
          <w:rFonts w:ascii="Times New Roman" w:hAnsi="Times New Roman"/>
          <w:iCs/>
          <w:sz w:val="28"/>
          <w:szCs w:val="28"/>
        </w:rPr>
        <w:t xml:space="preserve"> встановлює Кабінет </w:t>
      </w:r>
      <w:r w:rsidR="006C0066" w:rsidRPr="005F0C23">
        <w:rPr>
          <w:rFonts w:ascii="Times New Roman" w:hAnsi="Times New Roman"/>
          <w:iCs/>
          <w:sz w:val="28"/>
          <w:szCs w:val="28"/>
        </w:rPr>
        <w:t>М</w:t>
      </w:r>
      <w:r w:rsidR="005C4809" w:rsidRPr="005F0C23">
        <w:rPr>
          <w:rFonts w:ascii="Times New Roman" w:hAnsi="Times New Roman"/>
          <w:iCs/>
          <w:sz w:val="28"/>
          <w:szCs w:val="28"/>
        </w:rPr>
        <w:t xml:space="preserve">іністрів України. </w:t>
      </w:r>
      <w:r w:rsidR="004B23FA" w:rsidRPr="005F0C23">
        <w:rPr>
          <w:rFonts w:ascii="Times New Roman" w:hAnsi="Times New Roman"/>
          <w:iCs/>
          <w:sz w:val="28"/>
          <w:szCs w:val="28"/>
        </w:rPr>
        <w:t>Зарахування на ці місця відбувається за конкурсом відповідно до конкурсного бала вступника.</w:t>
      </w:r>
      <w:r w:rsidR="004B23FA" w:rsidRPr="005F0C23">
        <w:rPr>
          <w:rFonts w:ascii="Times New Roman" w:hAnsi="Times New Roman"/>
          <w:bCs/>
          <w:sz w:val="28"/>
        </w:rPr>
        <w:t xml:space="preserve"> </w:t>
      </w:r>
    </w:p>
    <w:p w:rsidR="00186257" w:rsidRPr="005F0C23" w:rsidRDefault="00186257" w:rsidP="00F104F3">
      <w:pPr>
        <w:jc w:val="both"/>
        <w:rPr>
          <w:rFonts w:ascii="Times New Roman" w:hAnsi="Times New Roman"/>
          <w:bCs/>
          <w:sz w:val="10"/>
          <w:szCs w:val="10"/>
        </w:rPr>
      </w:pPr>
    </w:p>
    <w:p w:rsidR="002853F1" w:rsidRPr="005F0C23" w:rsidRDefault="004B23FA" w:rsidP="009A79FF">
      <w:pPr>
        <w:ind w:firstLine="709"/>
        <w:jc w:val="both"/>
        <w:rPr>
          <w:rFonts w:ascii="Times New Roman" w:hAnsi="Times New Roman"/>
          <w:sz w:val="28"/>
        </w:rPr>
      </w:pPr>
      <w:r w:rsidRPr="005F0C23">
        <w:rPr>
          <w:rFonts w:ascii="Times New Roman" w:hAnsi="Times New Roman"/>
          <w:sz w:val="28"/>
        </w:rPr>
        <w:t>3. Вступники, які належать до категорій, зазначених у пункті 1 цього розділу, не рекомендовані до зарахування на навчання на визначені місця згідно з пунктом 2 цього розділу, мають право брати участь у конкурсі на загальних засадах відповідно до конкурсног</w:t>
      </w:r>
      <w:r w:rsidR="009A79FF" w:rsidRPr="005F0C23">
        <w:rPr>
          <w:rFonts w:ascii="Times New Roman" w:hAnsi="Times New Roman"/>
          <w:sz w:val="28"/>
        </w:rPr>
        <w:t>о бала.</w:t>
      </w:r>
    </w:p>
    <w:p w:rsidR="00EB4E76" w:rsidRPr="005F0C23" w:rsidRDefault="004B23FA" w:rsidP="00F104F3">
      <w:pPr>
        <w:jc w:val="center"/>
        <w:rPr>
          <w:rFonts w:ascii="Times New Roman" w:hAnsi="Times New Roman"/>
          <w:b/>
          <w:bCs/>
          <w:color w:val="000000"/>
          <w:sz w:val="28"/>
          <w:szCs w:val="28"/>
        </w:rPr>
      </w:pPr>
      <w:r w:rsidRPr="005F0C23">
        <w:rPr>
          <w:rFonts w:ascii="Times New Roman" w:hAnsi="Times New Roman"/>
          <w:b/>
          <w:bCs/>
          <w:color w:val="000000"/>
          <w:sz w:val="28"/>
          <w:szCs w:val="28"/>
        </w:rPr>
        <w:lastRenderedPageBreak/>
        <w:t>X. Право на першочергове зарахування</w:t>
      </w:r>
    </w:p>
    <w:p w:rsidR="00186257" w:rsidRPr="005F0C23" w:rsidRDefault="00186257" w:rsidP="00F104F3">
      <w:pPr>
        <w:jc w:val="center"/>
        <w:rPr>
          <w:rFonts w:ascii="Times New Roman" w:hAnsi="Times New Roman"/>
          <w:b/>
          <w:bCs/>
          <w:color w:val="000000"/>
          <w:sz w:val="14"/>
          <w:szCs w:val="14"/>
        </w:rPr>
      </w:pPr>
    </w:p>
    <w:p w:rsidR="00EB4E76" w:rsidRPr="005F0C23" w:rsidRDefault="004B23FA" w:rsidP="00F104F3">
      <w:pPr>
        <w:ind w:firstLine="709"/>
        <w:jc w:val="both"/>
        <w:rPr>
          <w:rFonts w:ascii="Times New Roman" w:hAnsi="Times New Roman"/>
          <w:sz w:val="28"/>
        </w:rPr>
      </w:pPr>
      <w:r w:rsidRPr="005F0C23">
        <w:rPr>
          <w:rFonts w:ascii="Times New Roman" w:hAnsi="Times New Roman"/>
          <w:sz w:val="28"/>
        </w:rPr>
        <w:t>1.</w:t>
      </w:r>
      <w:r w:rsidRPr="005F0C23">
        <w:rPr>
          <w:rFonts w:ascii="Times New Roman" w:hAnsi="Times New Roman"/>
          <w:bCs/>
          <w:sz w:val="28"/>
        </w:rPr>
        <w:t xml:space="preserve"> </w:t>
      </w:r>
      <w:r w:rsidRPr="005F0C23">
        <w:rPr>
          <w:rFonts w:ascii="Times New Roman" w:hAnsi="Times New Roman"/>
          <w:sz w:val="28"/>
        </w:rPr>
        <w:t xml:space="preserve">Право на першочергове зарахування до технікуму мають: </w:t>
      </w:r>
    </w:p>
    <w:p w:rsidR="00393459" w:rsidRPr="005F0C23" w:rsidRDefault="00393459" w:rsidP="00F104F3">
      <w:pPr>
        <w:ind w:firstLine="709"/>
        <w:jc w:val="both"/>
        <w:rPr>
          <w:rFonts w:ascii="Times New Roman" w:hAnsi="Times New Roman"/>
          <w:sz w:val="14"/>
          <w:szCs w:val="14"/>
        </w:rPr>
      </w:pPr>
    </w:p>
    <w:p w:rsidR="00393459" w:rsidRPr="005F0C23" w:rsidRDefault="00393459" w:rsidP="00393459">
      <w:pPr>
        <w:numPr>
          <w:ilvl w:val="0"/>
          <w:numId w:val="23"/>
        </w:numPr>
        <w:ind w:left="1701" w:hanging="425"/>
        <w:jc w:val="both"/>
        <w:rPr>
          <w:rFonts w:ascii="Times New Roman" w:hAnsi="Times New Roman"/>
          <w:sz w:val="28"/>
          <w:szCs w:val="28"/>
        </w:rPr>
      </w:pPr>
      <w:r w:rsidRPr="005F0C23">
        <w:t xml:space="preserve">     </w:t>
      </w:r>
      <w:r w:rsidRPr="005F0C23">
        <w:rPr>
          <w:rFonts w:ascii="Times New Roman" w:hAnsi="Times New Roman"/>
          <w:sz w:val="28"/>
          <w:szCs w:val="28"/>
        </w:rPr>
        <w:t xml:space="preserve">діти із сімей: осіб рядового і начальницького складу органів внутрішніх справ України, поліцейських, які загинули або померли внаслідок поранення, контузії чи каліцтва, одержаних під час участі в антитерористичній операції, захищаючи незалежність, суверенітет та територіальну цілісність України; осіб, які добровільно забезпечували (або добровільно залучалися до забезпечення) проведення антитерористичної операції (у тому числі здійснювали волонтерську діяльність) та загинули (пропали безвісти), померли внаслідок поранення, контузії або каліцтва, одержаних під час забезпечення проведення антитерористичної операції (у тому числі волонтерської діяльності), перебуваючи безпосередньо в районах антитерористичної операції у період її проведення; осіб, які, перебуваючи у складі добровольчих формувань, що були утворені або самоорганізувалися для захисту незалежності, суверенітету та територіальної цілісності України, загинули (пропали безвісти), померли внаслідок поранення, контузії або каліцтва,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МВС, Національної гвардії та інших утворених відповідно до законів України військових формувань та правоохоронних органів; осіб, які, перебуваючи у складі добровольчих формувань, що були утворені або самоорганізувалися для захисту незалежності, суверенітету, територіальної цілісності України, але в подальшому такі добровольчі формування не були включені до складу Збройних Сил, МВС, Національної гвардії та інших утворених відповідно до законів України військових формувань та правоохоронних органів, загинули (пропали безвісти), померли внаслідок поранення, контузії чи каліцтва, одержаних під час виконання такими добровольчими формуваннями завдань антитерористичної операції у взаємодії із Збройними Силами, МВС, Національною гвардією та іншими утвореними відповідно до законів України військовими формуваннями та правоохоронними органами, перебуваючи безпосередньо в районах антитерористичної операції у період її проведення; військовослужбовців (резервістів, військовозобов'язаних) та працівників Збройних Сил, Національної гвардії, СБУ, Служби зовнішньої розвідки, Держприкордонслужби, Держспецтрансслужби, військовослужбовців військових прокуратур, осіб рядового та начальницького складу підрозділів оперативного забезпечення зон проведення антитерористичної операції ДФС, поліцейських, осіб рядового, начальницького складу, військовослужбовців, працівників МВС, Управління державної охорони, Держспецзв'язку, ДСНС, ДПтС, інших утворених відповідно до законів військових формувань, які захищали незалежність, суверенітет та територіальну цілісність України і брали безпосередню участь в </w:t>
      </w:r>
      <w:r w:rsidRPr="005F0C23">
        <w:rPr>
          <w:rFonts w:ascii="Times New Roman" w:hAnsi="Times New Roman"/>
          <w:sz w:val="28"/>
          <w:szCs w:val="28"/>
        </w:rPr>
        <w:lastRenderedPageBreak/>
        <w:t>антитерористичній операції, забезпеченні її проведення, перебуваючи безпосередньо в районах антитерористичної операції у період її проведення, та загинули (пропали безвісти), померли внаслідок поранення, контузії або каліцтва,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а також дітям із сімей працівників підприємств, установ, організацій, які залучалися до забезпечення проведення антитерористичної операції та загинули (пропали безвісти), померли внаслідок поранення, контузії або каліцтва, одержаних під час забезпечення проведення антитерористичної операції безпосередньо в районах та у період її проведення; осіб, які загинули або померли внаслідок поранень, каліцтва, контузії чи інших ушкоджень здоров'я, одержаних під час участі у Революції Гідності;</w:t>
      </w:r>
    </w:p>
    <w:p w:rsidR="00393459" w:rsidRPr="005F0C23" w:rsidRDefault="00393459" w:rsidP="00393459">
      <w:pPr>
        <w:jc w:val="both"/>
        <w:rPr>
          <w:rFonts w:ascii="Times New Roman" w:hAnsi="Times New Roman"/>
          <w:sz w:val="6"/>
          <w:szCs w:val="6"/>
        </w:rPr>
      </w:pPr>
    </w:p>
    <w:p w:rsidR="00393459" w:rsidRPr="005F0C23" w:rsidRDefault="00393459" w:rsidP="00393459">
      <w:pPr>
        <w:jc w:val="both"/>
        <w:rPr>
          <w:rFonts w:ascii="Times New Roman" w:hAnsi="Times New Roman"/>
          <w:sz w:val="6"/>
          <w:szCs w:val="6"/>
        </w:rPr>
      </w:pPr>
    </w:p>
    <w:p w:rsidR="00393459" w:rsidRPr="005F0C23" w:rsidRDefault="00393459" w:rsidP="00393459">
      <w:pPr>
        <w:jc w:val="both"/>
        <w:rPr>
          <w:rFonts w:ascii="Times New Roman" w:hAnsi="Times New Roman"/>
          <w:sz w:val="6"/>
          <w:szCs w:val="6"/>
        </w:rPr>
      </w:pPr>
    </w:p>
    <w:p w:rsidR="00393459" w:rsidRPr="005F0C23" w:rsidRDefault="00393459" w:rsidP="00393459">
      <w:pPr>
        <w:pStyle w:val="afc"/>
        <w:numPr>
          <w:ilvl w:val="0"/>
          <w:numId w:val="23"/>
        </w:numPr>
        <w:ind w:left="1701" w:hanging="425"/>
        <w:jc w:val="both"/>
        <w:rPr>
          <w:sz w:val="28"/>
          <w:szCs w:val="28"/>
          <w:lang w:val="uk-UA"/>
        </w:rPr>
      </w:pPr>
      <w:r w:rsidRPr="005F0C23">
        <w:rPr>
          <w:sz w:val="28"/>
          <w:szCs w:val="28"/>
          <w:lang w:val="uk-UA"/>
        </w:rPr>
        <w:t xml:space="preserve">    </w:t>
      </w:r>
      <w:r w:rsidRPr="005F0C23">
        <w:rPr>
          <w:sz w:val="28"/>
          <w:szCs w:val="28"/>
        </w:rPr>
        <w:t>діти, один з батьків яких помер внаслідок захворювання, одержаного в період участі в антитерористичній операції;</w:t>
      </w:r>
    </w:p>
    <w:p w:rsidR="00393459" w:rsidRPr="005F0C23" w:rsidRDefault="00393459" w:rsidP="00393459">
      <w:pPr>
        <w:pStyle w:val="afc"/>
        <w:numPr>
          <w:ilvl w:val="0"/>
          <w:numId w:val="23"/>
        </w:numPr>
        <w:ind w:left="1701" w:hanging="425"/>
        <w:jc w:val="both"/>
        <w:rPr>
          <w:sz w:val="28"/>
          <w:szCs w:val="28"/>
          <w:lang w:val="uk-UA"/>
        </w:rPr>
      </w:pPr>
      <w:r w:rsidRPr="005F0C23">
        <w:rPr>
          <w:sz w:val="28"/>
          <w:szCs w:val="28"/>
          <w:lang w:val="uk-UA"/>
        </w:rPr>
        <w:t xml:space="preserve">    </w:t>
      </w:r>
      <w:r w:rsidRPr="00BA145F">
        <w:rPr>
          <w:sz w:val="28"/>
          <w:szCs w:val="28"/>
          <w:lang w:val="uk-UA"/>
        </w:rPr>
        <w:t>діти учасників бойових дій на території інших держав, які загинули (пропали безвісти) або померли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rsidR="00393459" w:rsidRPr="005F0C23" w:rsidRDefault="00393459" w:rsidP="00393459">
      <w:pPr>
        <w:pStyle w:val="afc"/>
        <w:numPr>
          <w:ilvl w:val="0"/>
          <w:numId w:val="23"/>
        </w:numPr>
        <w:jc w:val="both"/>
        <w:rPr>
          <w:sz w:val="28"/>
          <w:szCs w:val="28"/>
          <w:lang w:val="uk-UA"/>
        </w:rPr>
      </w:pPr>
      <w:r w:rsidRPr="005F0C23">
        <w:rPr>
          <w:sz w:val="28"/>
          <w:szCs w:val="28"/>
          <w:lang w:val="uk-UA"/>
        </w:rPr>
        <w:t xml:space="preserve">   </w:t>
      </w:r>
      <w:r w:rsidRPr="005F0C23">
        <w:rPr>
          <w:sz w:val="28"/>
          <w:szCs w:val="28"/>
        </w:rPr>
        <w:t>особи, у яких один з батьків (усиновлювачів) був військовослужбовцем, який загинув чи визнаний судом безвісно відсутнім при виконанні ним обов'язків військової служби;</w:t>
      </w:r>
    </w:p>
    <w:p w:rsidR="00393459" w:rsidRPr="005F0C23" w:rsidRDefault="00393459" w:rsidP="0059610F">
      <w:pPr>
        <w:pStyle w:val="afc"/>
        <w:numPr>
          <w:ilvl w:val="0"/>
          <w:numId w:val="23"/>
        </w:numPr>
        <w:ind w:left="1701" w:hanging="425"/>
        <w:jc w:val="both"/>
        <w:rPr>
          <w:sz w:val="28"/>
          <w:szCs w:val="28"/>
        </w:rPr>
      </w:pPr>
      <w:r w:rsidRPr="005F0C23">
        <w:rPr>
          <w:sz w:val="28"/>
          <w:szCs w:val="28"/>
          <w:lang w:val="uk-UA"/>
        </w:rPr>
        <w:t xml:space="preserve">    </w:t>
      </w:r>
      <w:r w:rsidRPr="005F0C23">
        <w:rPr>
          <w:sz w:val="28"/>
          <w:szCs w:val="28"/>
        </w:rPr>
        <w:t>діти осіб, визнаних учасниками бойових дій відповідно до пункту 19 частини першої статті 6 Закону України "Про статус ветеранів війни, гарантії їх соціального захисту";</w:t>
      </w:r>
    </w:p>
    <w:p w:rsidR="00393459" w:rsidRPr="005F0C23" w:rsidRDefault="00393459" w:rsidP="00393459">
      <w:pPr>
        <w:jc w:val="both"/>
        <w:rPr>
          <w:rFonts w:ascii="Times New Roman" w:hAnsi="Times New Roman"/>
          <w:sz w:val="6"/>
          <w:szCs w:val="6"/>
        </w:rPr>
      </w:pPr>
    </w:p>
    <w:p w:rsidR="0059610F" w:rsidRPr="005F0C23" w:rsidRDefault="0059610F" w:rsidP="00393459">
      <w:pPr>
        <w:jc w:val="both"/>
        <w:rPr>
          <w:rFonts w:ascii="Times New Roman" w:hAnsi="Times New Roman"/>
          <w:sz w:val="6"/>
          <w:szCs w:val="6"/>
        </w:rPr>
      </w:pPr>
    </w:p>
    <w:p w:rsidR="00393459" w:rsidRPr="005F0C23" w:rsidRDefault="00393459" w:rsidP="00393459">
      <w:pPr>
        <w:numPr>
          <w:ilvl w:val="0"/>
          <w:numId w:val="8"/>
        </w:numPr>
        <w:ind w:left="1701" w:hanging="425"/>
        <w:jc w:val="both"/>
        <w:rPr>
          <w:rFonts w:ascii="Times New Roman" w:hAnsi="Times New Roman"/>
          <w:sz w:val="28"/>
          <w:szCs w:val="28"/>
        </w:rPr>
      </w:pPr>
      <w:r w:rsidRPr="005F0C23">
        <w:rPr>
          <w:rFonts w:ascii="Times New Roman" w:hAnsi="Times New Roman"/>
          <w:sz w:val="28"/>
          <w:szCs w:val="28"/>
        </w:rPr>
        <w:t>громадяни України, місцем проживання яких є територія проведення антитерористичної операції (на період її проведення) або переселилися з неї після 01 січня 2017 року;</w:t>
      </w:r>
    </w:p>
    <w:p w:rsidR="00393459" w:rsidRPr="005F0C23" w:rsidRDefault="00393459" w:rsidP="00393459">
      <w:pPr>
        <w:ind w:left="1276"/>
        <w:jc w:val="both"/>
        <w:rPr>
          <w:rFonts w:ascii="Times New Roman" w:hAnsi="Times New Roman"/>
          <w:sz w:val="6"/>
          <w:szCs w:val="6"/>
        </w:rPr>
      </w:pPr>
    </w:p>
    <w:p w:rsidR="004C1C19" w:rsidRPr="005F0C23" w:rsidRDefault="004C1C19" w:rsidP="004C1C19">
      <w:pPr>
        <w:ind w:left="1701"/>
        <w:jc w:val="both"/>
        <w:rPr>
          <w:rFonts w:ascii="Times New Roman" w:hAnsi="Times New Roman"/>
          <w:sz w:val="6"/>
          <w:szCs w:val="6"/>
        </w:rPr>
      </w:pPr>
    </w:p>
    <w:p w:rsidR="00AA0DEA" w:rsidRPr="005F0C23" w:rsidRDefault="00AA0DEA" w:rsidP="00AA0DEA">
      <w:pPr>
        <w:ind w:left="1701" w:hanging="425"/>
        <w:jc w:val="both"/>
        <w:rPr>
          <w:rFonts w:ascii="Times New Roman" w:hAnsi="Times New Roman"/>
          <w:sz w:val="6"/>
          <w:szCs w:val="6"/>
        </w:rPr>
      </w:pPr>
    </w:p>
    <w:p w:rsidR="00AA0DEA" w:rsidRPr="005F0C23" w:rsidRDefault="00AA0DEA" w:rsidP="00AA0DEA">
      <w:pPr>
        <w:numPr>
          <w:ilvl w:val="0"/>
          <w:numId w:val="8"/>
        </w:numPr>
        <w:ind w:left="1701" w:hanging="425"/>
        <w:jc w:val="both"/>
        <w:rPr>
          <w:rFonts w:ascii="Times New Roman" w:hAnsi="Times New Roman"/>
          <w:sz w:val="28"/>
          <w:szCs w:val="28"/>
        </w:rPr>
      </w:pPr>
      <w:r w:rsidRPr="005F0C23">
        <w:rPr>
          <w:rFonts w:ascii="Times New Roman" w:hAnsi="Times New Roman"/>
          <w:sz w:val="28"/>
          <w:szCs w:val="28"/>
        </w:rPr>
        <w:t>особи, у яких один з батьків (усиновлювачів) був військовослужбовцем, який загинув чи визнаний судом безвісно відсутньою особою при виконанні ним обов’язків військової служби;</w:t>
      </w:r>
    </w:p>
    <w:p w:rsidR="004B23FA" w:rsidRPr="005F0C23" w:rsidRDefault="004B23FA" w:rsidP="00AA0DEA">
      <w:pPr>
        <w:ind w:left="1701"/>
        <w:jc w:val="both"/>
        <w:rPr>
          <w:rFonts w:ascii="Times New Roman" w:hAnsi="Times New Roman"/>
          <w:sz w:val="6"/>
          <w:szCs w:val="6"/>
        </w:rPr>
      </w:pPr>
    </w:p>
    <w:p w:rsidR="00AA0DEA" w:rsidRPr="005F0C23" w:rsidRDefault="00AA0DEA" w:rsidP="00AA0DEA">
      <w:pPr>
        <w:ind w:left="1701"/>
        <w:jc w:val="both"/>
        <w:rPr>
          <w:rFonts w:ascii="Times New Roman" w:hAnsi="Times New Roman"/>
          <w:sz w:val="6"/>
          <w:szCs w:val="6"/>
        </w:rPr>
      </w:pPr>
    </w:p>
    <w:p w:rsidR="004B23FA" w:rsidRPr="005F0C23" w:rsidRDefault="004B23FA" w:rsidP="00AA0DEA">
      <w:pPr>
        <w:numPr>
          <w:ilvl w:val="0"/>
          <w:numId w:val="8"/>
        </w:numPr>
        <w:tabs>
          <w:tab w:val="left" w:pos="426"/>
        </w:tabs>
        <w:ind w:left="1701" w:hanging="425"/>
        <w:jc w:val="both"/>
        <w:rPr>
          <w:rFonts w:ascii="Times New Roman" w:hAnsi="Times New Roman"/>
          <w:sz w:val="28"/>
          <w:szCs w:val="28"/>
        </w:rPr>
      </w:pPr>
      <w:r w:rsidRPr="005F0C23">
        <w:rPr>
          <w:rFonts w:ascii="Times New Roman" w:hAnsi="Times New Roman"/>
          <w:sz w:val="28"/>
          <w:szCs w:val="28"/>
        </w:rPr>
        <w:t xml:space="preserve">особи, яким відповідно до Закону України «Про основи соціальної       захищеності  інвалідів в Україні» надане таке право;  </w:t>
      </w:r>
    </w:p>
    <w:p w:rsidR="00AA0DEA" w:rsidRPr="005F0C23" w:rsidRDefault="00AA0DEA" w:rsidP="00AA0DEA">
      <w:pPr>
        <w:tabs>
          <w:tab w:val="left" w:pos="426"/>
        </w:tabs>
        <w:ind w:left="1701"/>
        <w:jc w:val="both"/>
        <w:rPr>
          <w:rFonts w:ascii="Times New Roman" w:hAnsi="Times New Roman"/>
          <w:sz w:val="6"/>
          <w:szCs w:val="6"/>
        </w:rPr>
      </w:pPr>
    </w:p>
    <w:p w:rsidR="0094006E" w:rsidRPr="005F0C23" w:rsidRDefault="004B23FA" w:rsidP="00AA0DEA">
      <w:pPr>
        <w:numPr>
          <w:ilvl w:val="0"/>
          <w:numId w:val="8"/>
        </w:numPr>
        <w:tabs>
          <w:tab w:val="left" w:pos="426"/>
        </w:tabs>
        <w:ind w:left="1701" w:hanging="425"/>
        <w:jc w:val="both"/>
        <w:rPr>
          <w:rFonts w:ascii="Times New Roman" w:hAnsi="Times New Roman"/>
          <w:sz w:val="28"/>
          <w:szCs w:val="28"/>
        </w:rPr>
      </w:pPr>
      <w:r w:rsidRPr="005F0C23">
        <w:rPr>
          <w:rFonts w:ascii="Times New Roman" w:hAnsi="Times New Roman"/>
          <w:sz w:val="28"/>
          <w:szCs w:val="28"/>
        </w:rPr>
        <w:t>особи, яким відповідно до Указу Президента України від 21 лютого 2002 року № 157 «Про додаткові заходи щодо посилення турботи про захисників Вітчизни, їх</w:t>
      </w:r>
      <w:r w:rsidR="000F79F7" w:rsidRPr="005F0C23">
        <w:rPr>
          <w:rFonts w:ascii="Times New Roman" w:hAnsi="Times New Roman"/>
          <w:sz w:val="28"/>
          <w:szCs w:val="28"/>
        </w:rPr>
        <w:t xml:space="preserve"> </w:t>
      </w:r>
      <w:r w:rsidRPr="005F0C23">
        <w:rPr>
          <w:rFonts w:ascii="Times New Roman" w:hAnsi="Times New Roman"/>
          <w:sz w:val="28"/>
          <w:szCs w:val="28"/>
        </w:rPr>
        <w:t>правового і соціального захисту, поліпшення військово-патріотичного</w:t>
      </w:r>
      <w:r w:rsidR="000F79F7" w:rsidRPr="005F0C23">
        <w:rPr>
          <w:rFonts w:ascii="Times New Roman" w:hAnsi="Times New Roman"/>
          <w:sz w:val="28"/>
          <w:szCs w:val="28"/>
        </w:rPr>
        <w:t xml:space="preserve"> </w:t>
      </w:r>
      <w:r w:rsidRPr="005F0C23">
        <w:rPr>
          <w:rFonts w:ascii="Times New Roman" w:hAnsi="Times New Roman"/>
          <w:sz w:val="28"/>
          <w:szCs w:val="28"/>
        </w:rPr>
        <w:t>виховання молоді» надане таке право;</w:t>
      </w:r>
    </w:p>
    <w:p w:rsidR="00AA0DEA" w:rsidRPr="005F0C23" w:rsidRDefault="00AA0DEA" w:rsidP="00AA0DEA">
      <w:pPr>
        <w:tabs>
          <w:tab w:val="left" w:pos="426"/>
        </w:tabs>
        <w:ind w:left="1276"/>
        <w:jc w:val="both"/>
        <w:rPr>
          <w:rFonts w:ascii="Times New Roman" w:hAnsi="Times New Roman"/>
          <w:sz w:val="6"/>
          <w:szCs w:val="6"/>
        </w:rPr>
      </w:pPr>
    </w:p>
    <w:p w:rsidR="00AA0DEA" w:rsidRPr="005F0C23" w:rsidRDefault="00AA0DEA" w:rsidP="00AA0DEA">
      <w:pPr>
        <w:tabs>
          <w:tab w:val="left" w:pos="426"/>
        </w:tabs>
        <w:ind w:left="1701"/>
        <w:jc w:val="both"/>
        <w:rPr>
          <w:rFonts w:ascii="Times New Roman" w:hAnsi="Times New Roman"/>
          <w:sz w:val="6"/>
          <w:szCs w:val="6"/>
        </w:rPr>
      </w:pPr>
    </w:p>
    <w:p w:rsidR="004B23FA" w:rsidRPr="005F0C23" w:rsidRDefault="004B23FA" w:rsidP="00AA0DEA">
      <w:pPr>
        <w:numPr>
          <w:ilvl w:val="0"/>
          <w:numId w:val="8"/>
        </w:numPr>
        <w:ind w:left="1701" w:hanging="425"/>
        <w:jc w:val="both"/>
        <w:rPr>
          <w:rFonts w:ascii="Times New Roman" w:hAnsi="Times New Roman"/>
          <w:sz w:val="28"/>
        </w:rPr>
      </w:pPr>
      <w:r w:rsidRPr="005F0C23">
        <w:rPr>
          <w:rFonts w:ascii="Times New Roman" w:hAnsi="Times New Roman"/>
          <w:sz w:val="28"/>
        </w:rPr>
        <w:t>випускник</w:t>
      </w:r>
      <w:r w:rsidR="000F79F7" w:rsidRPr="005F0C23">
        <w:rPr>
          <w:rFonts w:ascii="Times New Roman" w:hAnsi="Times New Roman"/>
          <w:sz w:val="28"/>
        </w:rPr>
        <w:t>и</w:t>
      </w:r>
      <w:r w:rsidRPr="005F0C23">
        <w:rPr>
          <w:rFonts w:ascii="Times New Roman" w:hAnsi="Times New Roman"/>
          <w:sz w:val="28"/>
        </w:rPr>
        <w:t xml:space="preserve"> професійно-технічних навчальних закладів, які отримали диплом з відзнакою; </w:t>
      </w:r>
    </w:p>
    <w:p w:rsidR="00AA0DEA" w:rsidRPr="005F0C23" w:rsidRDefault="00AA0DEA" w:rsidP="00AA0DEA">
      <w:pPr>
        <w:ind w:left="1701"/>
        <w:jc w:val="both"/>
        <w:rPr>
          <w:rFonts w:ascii="Times New Roman" w:hAnsi="Times New Roman"/>
          <w:sz w:val="6"/>
          <w:szCs w:val="6"/>
        </w:rPr>
      </w:pPr>
    </w:p>
    <w:p w:rsidR="004B23FA" w:rsidRPr="005F0C23" w:rsidRDefault="004B23FA" w:rsidP="00AA0DEA">
      <w:pPr>
        <w:numPr>
          <w:ilvl w:val="0"/>
          <w:numId w:val="8"/>
        </w:numPr>
        <w:ind w:left="1701" w:hanging="425"/>
        <w:jc w:val="both"/>
        <w:rPr>
          <w:rFonts w:ascii="Times New Roman" w:hAnsi="Times New Roman"/>
          <w:sz w:val="28"/>
        </w:rPr>
      </w:pPr>
      <w:r w:rsidRPr="005F0C23">
        <w:rPr>
          <w:rFonts w:ascii="Times New Roman" w:hAnsi="Times New Roman"/>
          <w:sz w:val="28"/>
        </w:rPr>
        <w:lastRenderedPageBreak/>
        <w:t>осо</w:t>
      </w:r>
      <w:r w:rsidR="000F79F7" w:rsidRPr="005F0C23">
        <w:rPr>
          <w:rFonts w:ascii="Times New Roman" w:hAnsi="Times New Roman"/>
          <w:sz w:val="28"/>
        </w:rPr>
        <w:t>би, які працюють в професійно-</w:t>
      </w:r>
      <w:r w:rsidRPr="005F0C23">
        <w:rPr>
          <w:rFonts w:ascii="Times New Roman" w:hAnsi="Times New Roman"/>
          <w:sz w:val="28"/>
        </w:rPr>
        <w:t>технічних навчальних закладах майстрами виробничого навчання і всту</w:t>
      </w:r>
      <w:r w:rsidR="00AA0DEA" w:rsidRPr="005F0C23">
        <w:rPr>
          <w:rFonts w:ascii="Times New Roman" w:hAnsi="Times New Roman"/>
          <w:sz w:val="28"/>
        </w:rPr>
        <w:t>пають на заочну форму навчання;</w:t>
      </w:r>
    </w:p>
    <w:p w:rsidR="00AA0DEA" w:rsidRPr="005F0C23" w:rsidRDefault="00AA0DEA" w:rsidP="00AA0DEA">
      <w:pPr>
        <w:numPr>
          <w:ilvl w:val="0"/>
          <w:numId w:val="8"/>
        </w:numPr>
        <w:ind w:left="1701" w:hanging="425"/>
        <w:jc w:val="both"/>
        <w:rPr>
          <w:rFonts w:ascii="Times New Roman" w:hAnsi="Times New Roman"/>
          <w:sz w:val="28"/>
          <w:szCs w:val="28"/>
        </w:rPr>
      </w:pPr>
      <w:r w:rsidRPr="005F0C23">
        <w:rPr>
          <w:rFonts w:ascii="Times New Roman" w:hAnsi="Times New Roman"/>
          <w:sz w:val="28"/>
          <w:szCs w:val="28"/>
        </w:rPr>
        <w:t>діти-сироти, діти, позбавлені батьківсько</w:t>
      </w:r>
      <w:r w:rsidR="00922F6D" w:rsidRPr="005F0C23">
        <w:rPr>
          <w:rFonts w:ascii="Times New Roman" w:hAnsi="Times New Roman"/>
          <w:sz w:val="28"/>
          <w:szCs w:val="28"/>
        </w:rPr>
        <w:t>го піклування, особи з їх числа;</w:t>
      </w:r>
    </w:p>
    <w:p w:rsidR="00922F6D" w:rsidRPr="005F0C23" w:rsidRDefault="00922F6D" w:rsidP="00922F6D">
      <w:pPr>
        <w:ind w:left="1701"/>
        <w:jc w:val="both"/>
        <w:rPr>
          <w:rFonts w:ascii="Times New Roman" w:hAnsi="Times New Roman"/>
          <w:sz w:val="6"/>
          <w:szCs w:val="6"/>
        </w:rPr>
      </w:pPr>
    </w:p>
    <w:p w:rsidR="00922F6D" w:rsidRPr="005F0C23" w:rsidRDefault="00922F6D" w:rsidP="00922F6D">
      <w:pPr>
        <w:numPr>
          <w:ilvl w:val="0"/>
          <w:numId w:val="8"/>
        </w:numPr>
        <w:ind w:left="1701" w:hanging="425"/>
        <w:jc w:val="both"/>
        <w:rPr>
          <w:rFonts w:ascii="Times New Roman" w:hAnsi="Times New Roman"/>
          <w:sz w:val="28"/>
          <w:szCs w:val="28"/>
        </w:rPr>
      </w:pPr>
      <w:r w:rsidRPr="005F0C23">
        <w:rPr>
          <w:rFonts w:ascii="Times New Roman" w:hAnsi="Times New Roman"/>
          <w:sz w:val="28"/>
          <w:szCs w:val="28"/>
        </w:rPr>
        <w:t>особи, звільнені з військової служби (у тому числі демобілізовані) після 30 листопада 2016 року.</w:t>
      </w:r>
    </w:p>
    <w:p w:rsidR="00AA0DEA" w:rsidRPr="005F0C23" w:rsidRDefault="00AA0DEA" w:rsidP="00AA0DEA">
      <w:pPr>
        <w:ind w:left="1701"/>
        <w:jc w:val="both"/>
        <w:rPr>
          <w:rFonts w:ascii="Times New Roman" w:hAnsi="Times New Roman"/>
          <w:sz w:val="28"/>
        </w:rPr>
      </w:pPr>
    </w:p>
    <w:p w:rsidR="00186257" w:rsidRPr="005F0C23" w:rsidRDefault="00186257" w:rsidP="00186257">
      <w:pPr>
        <w:ind w:left="709"/>
        <w:jc w:val="both"/>
        <w:rPr>
          <w:rFonts w:ascii="Times New Roman" w:hAnsi="Times New Roman"/>
          <w:sz w:val="10"/>
          <w:szCs w:val="10"/>
        </w:rPr>
      </w:pPr>
    </w:p>
    <w:p w:rsidR="006A74A1" w:rsidRPr="005F0C23" w:rsidRDefault="004B23FA" w:rsidP="00F104F3">
      <w:pPr>
        <w:ind w:firstLine="709"/>
        <w:jc w:val="both"/>
        <w:rPr>
          <w:rFonts w:ascii="Times New Roman" w:hAnsi="Times New Roman"/>
          <w:sz w:val="28"/>
          <w:szCs w:val="28"/>
          <w:lang w:val="ru-RU"/>
        </w:rPr>
      </w:pPr>
      <w:r w:rsidRPr="005F0C23">
        <w:rPr>
          <w:rFonts w:ascii="Times New Roman" w:hAnsi="Times New Roman"/>
          <w:sz w:val="28"/>
          <w:szCs w:val="28"/>
        </w:rPr>
        <w:t>2. Право першочергового зарахування надається за послідовністю, визначеною пунктом 1 цього розділу.</w:t>
      </w:r>
    </w:p>
    <w:p w:rsidR="00485626" w:rsidRPr="005F0C23" w:rsidRDefault="00485626" w:rsidP="00485626">
      <w:pPr>
        <w:rPr>
          <w:rFonts w:ascii="Times New Roman" w:hAnsi="Times New Roman"/>
          <w:b/>
          <w:bCs/>
          <w:sz w:val="28"/>
          <w:szCs w:val="28"/>
        </w:rPr>
      </w:pPr>
    </w:p>
    <w:p w:rsidR="00ED2648" w:rsidRPr="005F0C23" w:rsidRDefault="004B23FA" w:rsidP="009A79FF">
      <w:pPr>
        <w:jc w:val="center"/>
        <w:rPr>
          <w:rFonts w:ascii="Times New Roman" w:hAnsi="Times New Roman"/>
          <w:b/>
          <w:bCs/>
          <w:color w:val="000000"/>
          <w:sz w:val="28"/>
          <w:szCs w:val="28"/>
        </w:rPr>
      </w:pPr>
      <w:r w:rsidRPr="005F0C23">
        <w:rPr>
          <w:rFonts w:ascii="Times New Roman" w:hAnsi="Times New Roman"/>
          <w:b/>
          <w:bCs/>
          <w:sz w:val="28"/>
          <w:szCs w:val="28"/>
        </w:rPr>
        <w:t>X</w:t>
      </w:r>
      <w:r w:rsidRPr="005F0C23">
        <w:rPr>
          <w:rFonts w:ascii="Times New Roman" w:hAnsi="Times New Roman"/>
          <w:b/>
          <w:bCs/>
          <w:sz w:val="28"/>
          <w:szCs w:val="28"/>
          <w:lang w:val="en-US"/>
        </w:rPr>
        <w:t>I</w:t>
      </w:r>
      <w:r w:rsidRPr="005F0C23">
        <w:rPr>
          <w:rFonts w:ascii="Times New Roman" w:hAnsi="Times New Roman"/>
          <w:b/>
          <w:bCs/>
          <w:color w:val="000000"/>
          <w:sz w:val="28"/>
          <w:szCs w:val="28"/>
        </w:rPr>
        <w:t>. Формування та оприлюднення  списку вступників, рекомендованих до зарахування</w:t>
      </w:r>
    </w:p>
    <w:p w:rsidR="00ED2648" w:rsidRPr="005F0C23" w:rsidRDefault="00ED2648" w:rsidP="00F104F3">
      <w:pPr>
        <w:jc w:val="center"/>
        <w:rPr>
          <w:rFonts w:ascii="Times New Roman" w:hAnsi="Times New Roman"/>
          <w:b/>
          <w:bCs/>
          <w:color w:val="000000"/>
          <w:sz w:val="10"/>
          <w:szCs w:val="10"/>
        </w:rPr>
      </w:pPr>
    </w:p>
    <w:p w:rsidR="00ED2648" w:rsidRPr="005F0C23" w:rsidRDefault="00ED2648" w:rsidP="00ED2648">
      <w:pPr>
        <w:ind w:firstLine="540"/>
        <w:jc w:val="both"/>
        <w:rPr>
          <w:rFonts w:ascii="Times New Roman" w:hAnsi="Times New Roman"/>
          <w:sz w:val="28"/>
          <w:szCs w:val="28"/>
        </w:rPr>
      </w:pPr>
      <w:r w:rsidRPr="005F0C23">
        <w:rPr>
          <w:rFonts w:ascii="Times New Roman" w:hAnsi="Times New Roman"/>
          <w:sz w:val="28"/>
          <w:szCs w:val="28"/>
        </w:rPr>
        <w:t xml:space="preserve">1. Рейтинговий список вступників </w:t>
      </w:r>
      <w:r w:rsidR="00C11638" w:rsidRPr="005F0C23">
        <w:rPr>
          <w:rFonts w:ascii="Times New Roman" w:hAnsi="Times New Roman"/>
          <w:sz w:val="28"/>
          <w:szCs w:val="28"/>
        </w:rPr>
        <w:t xml:space="preserve">рекомендованих до зарахування </w:t>
      </w:r>
      <w:r w:rsidRPr="005F0C23">
        <w:rPr>
          <w:rFonts w:ascii="Times New Roman" w:hAnsi="Times New Roman"/>
          <w:sz w:val="28"/>
          <w:szCs w:val="28"/>
        </w:rPr>
        <w:t>формується за категоріями в такій послідовності:</w:t>
      </w:r>
    </w:p>
    <w:p w:rsidR="004C1C19" w:rsidRPr="005F0C23" w:rsidRDefault="004C1C19" w:rsidP="00ED2648">
      <w:pPr>
        <w:ind w:firstLine="540"/>
        <w:jc w:val="both"/>
        <w:rPr>
          <w:rFonts w:ascii="Times New Roman" w:hAnsi="Times New Roman"/>
          <w:sz w:val="6"/>
          <w:szCs w:val="6"/>
        </w:rPr>
      </w:pPr>
    </w:p>
    <w:tbl>
      <w:tblPr>
        <w:tblW w:w="0" w:type="auto"/>
        <w:tblInd w:w="959" w:type="dxa"/>
        <w:tblLook w:val="04A0" w:firstRow="1" w:lastRow="0" w:firstColumn="1" w:lastColumn="0" w:noHBand="0" w:noVBand="1"/>
      </w:tblPr>
      <w:tblGrid>
        <w:gridCol w:w="310"/>
        <w:gridCol w:w="9355"/>
      </w:tblGrid>
      <w:tr w:rsidR="004C1C19" w:rsidRPr="005F0C23" w:rsidTr="00946336">
        <w:tc>
          <w:tcPr>
            <w:tcW w:w="310" w:type="dxa"/>
          </w:tcPr>
          <w:p w:rsidR="004C1C19" w:rsidRPr="005F0C23" w:rsidRDefault="004C1C19" w:rsidP="00946336">
            <w:pPr>
              <w:jc w:val="both"/>
              <w:rPr>
                <w:rFonts w:ascii="Times New Roman" w:hAnsi="Times New Roman"/>
                <w:b/>
                <w:sz w:val="28"/>
                <w:szCs w:val="28"/>
              </w:rPr>
            </w:pPr>
            <w:r w:rsidRPr="005F0C23">
              <w:rPr>
                <w:rFonts w:ascii="Times New Roman" w:hAnsi="Times New Roman"/>
                <w:b/>
                <w:sz w:val="28"/>
                <w:szCs w:val="28"/>
              </w:rPr>
              <w:t>-</w:t>
            </w:r>
          </w:p>
        </w:tc>
        <w:tc>
          <w:tcPr>
            <w:tcW w:w="9355" w:type="dxa"/>
          </w:tcPr>
          <w:p w:rsidR="004C1C19" w:rsidRPr="005F0C23" w:rsidRDefault="004C1C19" w:rsidP="00946336">
            <w:pPr>
              <w:widowControl/>
              <w:suppressAutoHyphens w:val="0"/>
              <w:ind w:left="7"/>
              <w:jc w:val="both"/>
              <w:rPr>
                <w:rFonts w:ascii="Times New Roman" w:hAnsi="Times New Roman"/>
                <w:sz w:val="28"/>
                <w:szCs w:val="28"/>
              </w:rPr>
            </w:pPr>
            <w:r w:rsidRPr="005F0C23">
              <w:rPr>
                <w:rFonts w:ascii="Times New Roman" w:hAnsi="Times New Roman"/>
                <w:sz w:val="28"/>
                <w:szCs w:val="28"/>
              </w:rPr>
              <w:t>вступники, які мають право на зарахування за результатами співбесіди;</w:t>
            </w:r>
          </w:p>
        </w:tc>
      </w:tr>
      <w:tr w:rsidR="004C1C19" w:rsidRPr="005F0C23" w:rsidTr="00946336">
        <w:tc>
          <w:tcPr>
            <w:tcW w:w="310" w:type="dxa"/>
          </w:tcPr>
          <w:p w:rsidR="004C1C19" w:rsidRPr="005F0C23" w:rsidRDefault="004C1C19" w:rsidP="00946336">
            <w:pPr>
              <w:jc w:val="both"/>
              <w:rPr>
                <w:rFonts w:ascii="Times New Roman" w:hAnsi="Times New Roman"/>
                <w:b/>
                <w:sz w:val="28"/>
                <w:szCs w:val="28"/>
              </w:rPr>
            </w:pPr>
            <w:r w:rsidRPr="005F0C23">
              <w:rPr>
                <w:rFonts w:ascii="Times New Roman" w:hAnsi="Times New Roman"/>
                <w:b/>
                <w:sz w:val="28"/>
                <w:szCs w:val="28"/>
              </w:rPr>
              <w:t>-</w:t>
            </w:r>
          </w:p>
        </w:tc>
        <w:tc>
          <w:tcPr>
            <w:tcW w:w="9355" w:type="dxa"/>
          </w:tcPr>
          <w:p w:rsidR="004C1C19" w:rsidRPr="005F0C23" w:rsidRDefault="004C1C19" w:rsidP="00946336">
            <w:pPr>
              <w:widowControl/>
              <w:suppressAutoHyphens w:val="0"/>
              <w:ind w:left="7"/>
              <w:rPr>
                <w:rFonts w:ascii="Times New Roman" w:hAnsi="Times New Roman"/>
                <w:sz w:val="28"/>
                <w:szCs w:val="28"/>
              </w:rPr>
            </w:pPr>
            <w:r w:rsidRPr="005F0C23">
              <w:rPr>
                <w:rFonts w:ascii="Times New Roman" w:hAnsi="Times New Roman"/>
                <w:sz w:val="28"/>
                <w:szCs w:val="28"/>
              </w:rPr>
              <w:t xml:space="preserve">вступники, які мають право на зарахування </w:t>
            </w:r>
            <w:r w:rsidR="002415AE" w:rsidRPr="005F0C23">
              <w:rPr>
                <w:rFonts w:ascii="Times New Roman" w:hAnsi="Times New Roman"/>
                <w:sz w:val="28"/>
                <w:szCs w:val="28"/>
              </w:rPr>
              <w:t>поза конкурсом (</w:t>
            </w:r>
            <w:r w:rsidRPr="005F0C23">
              <w:rPr>
                <w:rFonts w:ascii="Times New Roman" w:hAnsi="Times New Roman"/>
                <w:sz w:val="28"/>
                <w:szCs w:val="28"/>
              </w:rPr>
              <w:t>за квотами</w:t>
            </w:r>
            <w:r w:rsidR="002415AE" w:rsidRPr="005F0C23">
              <w:rPr>
                <w:rFonts w:ascii="Times New Roman" w:hAnsi="Times New Roman"/>
                <w:sz w:val="28"/>
                <w:szCs w:val="28"/>
              </w:rPr>
              <w:t>)</w:t>
            </w:r>
            <w:r w:rsidRPr="005F0C23">
              <w:rPr>
                <w:rFonts w:ascii="Times New Roman" w:hAnsi="Times New Roman"/>
                <w:sz w:val="28"/>
                <w:szCs w:val="28"/>
              </w:rPr>
              <w:t>;</w:t>
            </w:r>
          </w:p>
        </w:tc>
      </w:tr>
      <w:tr w:rsidR="004C1C19" w:rsidRPr="005F0C23" w:rsidTr="00946336">
        <w:tc>
          <w:tcPr>
            <w:tcW w:w="310" w:type="dxa"/>
          </w:tcPr>
          <w:p w:rsidR="004C1C19" w:rsidRPr="005F0C23" w:rsidRDefault="004C1C19" w:rsidP="00946336">
            <w:pPr>
              <w:jc w:val="both"/>
              <w:rPr>
                <w:rFonts w:ascii="Times New Roman" w:hAnsi="Times New Roman"/>
                <w:b/>
                <w:sz w:val="28"/>
                <w:szCs w:val="28"/>
              </w:rPr>
            </w:pPr>
            <w:r w:rsidRPr="005F0C23">
              <w:rPr>
                <w:rFonts w:ascii="Times New Roman" w:hAnsi="Times New Roman"/>
                <w:b/>
                <w:sz w:val="28"/>
                <w:szCs w:val="28"/>
              </w:rPr>
              <w:t>-</w:t>
            </w:r>
          </w:p>
        </w:tc>
        <w:tc>
          <w:tcPr>
            <w:tcW w:w="9355" w:type="dxa"/>
          </w:tcPr>
          <w:p w:rsidR="004C1C19" w:rsidRPr="005F0C23" w:rsidRDefault="004C1C19" w:rsidP="00946336">
            <w:pPr>
              <w:widowControl/>
              <w:suppressAutoHyphens w:val="0"/>
              <w:ind w:left="7"/>
              <w:jc w:val="both"/>
              <w:rPr>
                <w:rFonts w:ascii="Times New Roman" w:hAnsi="Times New Roman"/>
                <w:sz w:val="28"/>
                <w:szCs w:val="28"/>
              </w:rPr>
            </w:pPr>
            <w:r w:rsidRPr="005F0C23">
              <w:rPr>
                <w:rFonts w:ascii="Times New Roman" w:hAnsi="Times New Roman"/>
                <w:sz w:val="28"/>
                <w:szCs w:val="28"/>
              </w:rPr>
              <w:t>вступники, які мають право на зарахування на загальних умовах.</w:t>
            </w:r>
          </w:p>
        </w:tc>
      </w:tr>
    </w:tbl>
    <w:p w:rsidR="004C1C19" w:rsidRPr="005F0C23" w:rsidRDefault="004C1C19" w:rsidP="00ED2648">
      <w:pPr>
        <w:ind w:firstLine="540"/>
        <w:jc w:val="both"/>
        <w:rPr>
          <w:rFonts w:ascii="Times New Roman" w:hAnsi="Times New Roman"/>
          <w:sz w:val="28"/>
          <w:szCs w:val="28"/>
        </w:rPr>
      </w:pPr>
    </w:p>
    <w:p w:rsidR="00ED2648" w:rsidRPr="005F0C23" w:rsidRDefault="00ED2648" w:rsidP="00ED2648">
      <w:pPr>
        <w:ind w:firstLine="540"/>
        <w:jc w:val="both"/>
        <w:rPr>
          <w:rFonts w:ascii="Times New Roman" w:hAnsi="Times New Roman"/>
          <w:sz w:val="10"/>
          <w:szCs w:val="10"/>
        </w:rPr>
      </w:pPr>
    </w:p>
    <w:p w:rsidR="00ED2648" w:rsidRPr="005F0C23" w:rsidRDefault="00ED2648" w:rsidP="00ED2648">
      <w:pPr>
        <w:ind w:firstLine="540"/>
        <w:jc w:val="both"/>
        <w:rPr>
          <w:rFonts w:ascii="Times New Roman" w:hAnsi="Times New Roman"/>
          <w:sz w:val="10"/>
          <w:szCs w:val="10"/>
        </w:rPr>
      </w:pPr>
    </w:p>
    <w:p w:rsidR="00ED2648" w:rsidRPr="005F0C23" w:rsidRDefault="00ED2648" w:rsidP="00ED2648">
      <w:pPr>
        <w:ind w:firstLine="540"/>
        <w:jc w:val="both"/>
        <w:rPr>
          <w:rFonts w:ascii="Times New Roman" w:hAnsi="Times New Roman"/>
          <w:sz w:val="10"/>
          <w:szCs w:val="10"/>
        </w:rPr>
      </w:pPr>
    </w:p>
    <w:p w:rsidR="00ED2648" w:rsidRPr="005F0C23" w:rsidRDefault="00ED2648" w:rsidP="00ED2648">
      <w:pPr>
        <w:ind w:firstLine="540"/>
        <w:jc w:val="both"/>
        <w:rPr>
          <w:rFonts w:ascii="Times New Roman" w:hAnsi="Times New Roman"/>
          <w:sz w:val="10"/>
          <w:szCs w:val="10"/>
        </w:rPr>
      </w:pPr>
    </w:p>
    <w:p w:rsidR="00ED2648" w:rsidRPr="005F0C23" w:rsidRDefault="00ED2648" w:rsidP="00ED2648">
      <w:pPr>
        <w:ind w:firstLine="540"/>
        <w:jc w:val="both"/>
        <w:rPr>
          <w:rFonts w:ascii="Times New Roman" w:hAnsi="Times New Roman"/>
          <w:sz w:val="28"/>
          <w:szCs w:val="28"/>
        </w:rPr>
      </w:pPr>
      <w:r w:rsidRPr="005F0C23">
        <w:rPr>
          <w:rFonts w:ascii="Times New Roman" w:hAnsi="Times New Roman"/>
          <w:sz w:val="28"/>
          <w:szCs w:val="28"/>
        </w:rPr>
        <w:t>2. Вступники, які мають право на зарахування за результатами співбесіди, впорядковуються за алфавітом</w:t>
      </w:r>
    </w:p>
    <w:p w:rsidR="00ED2648" w:rsidRPr="005F0C23" w:rsidRDefault="00ED2648" w:rsidP="00ED2648">
      <w:pPr>
        <w:ind w:firstLine="540"/>
        <w:jc w:val="both"/>
        <w:rPr>
          <w:rFonts w:ascii="Times New Roman" w:hAnsi="Times New Roman"/>
          <w:sz w:val="10"/>
          <w:szCs w:val="10"/>
        </w:rPr>
      </w:pPr>
    </w:p>
    <w:p w:rsidR="00ED2648" w:rsidRPr="005F0C23" w:rsidRDefault="00ED2648" w:rsidP="00ED2648">
      <w:pPr>
        <w:ind w:firstLine="540"/>
        <w:jc w:val="both"/>
        <w:rPr>
          <w:rFonts w:ascii="Times New Roman" w:hAnsi="Times New Roman"/>
          <w:sz w:val="28"/>
          <w:szCs w:val="28"/>
        </w:rPr>
      </w:pPr>
      <w:r w:rsidRPr="005F0C23">
        <w:rPr>
          <w:rFonts w:ascii="Times New Roman" w:hAnsi="Times New Roman"/>
          <w:sz w:val="28"/>
          <w:szCs w:val="28"/>
        </w:rPr>
        <w:t>У межах інших зазначених в пункті 1 цього розділу категорій рейтинговий список вступників впорядковується:</w:t>
      </w:r>
    </w:p>
    <w:p w:rsidR="004C1C19" w:rsidRPr="005F0C23" w:rsidRDefault="004C1C19" w:rsidP="00ED2648">
      <w:pPr>
        <w:ind w:firstLine="540"/>
        <w:jc w:val="both"/>
        <w:rPr>
          <w:rFonts w:ascii="Times New Roman" w:hAnsi="Times New Roman"/>
          <w:sz w:val="6"/>
          <w:szCs w:val="6"/>
        </w:rPr>
      </w:pPr>
    </w:p>
    <w:tbl>
      <w:tblPr>
        <w:tblW w:w="0" w:type="auto"/>
        <w:tblInd w:w="959" w:type="dxa"/>
        <w:tblLook w:val="04A0" w:firstRow="1" w:lastRow="0" w:firstColumn="1" w:lastColumn="0" w:noHBand="0" w:noVBand="1"/>
      </w:tblPr>
      <w:tblGrid>
        <w:gridCol w:w="310"/>
        <w:gridCol w:w="9355"/>
      </w:tblGrid>
      <w:tr w:rsidR="004C1C19" w:rsidRPr="005F0C23" w:rsidTr="00946336">
        <w:trPr>
          <w:trHeight w:val="435"/>
        </w:trPr>
        <w:tc>
          <w:tcPr>
            <w:tcW w:w="310" w:type="dxa"/>
          </w:tcPr>
          <w:p w:rsidR="004C1C19" w:rsidRPr="005F0C23" w:rsidRDefault="004C1C19" w:rsidP="00946336">
            <w:pPr>
              <w:jc w:val="both"/>
              <w:rPr>
                <w:rFonts w:ascii="Times New Roman" w:hAnsi="Times New Roman"/>
                <w:b/>
                <w:sz w:val="28"/>
                <w:szCs w:val="28"/>
              </w:rPr>
            </w:pPr>
            <w:r w:rsidRPr="005F0C23">
              <w:rPr>
                <w:rFonts w:ascii="Times New Roman" w:hAnsi="Times New Roman"/>
                <w:b/>
                <w:sz w:val="28"/>
                <w:szCs w:val="28"/>
              </w:rPr>
              <w:t>-</w:t>
            </w:r>
          </w:p>
        </w:tc>
        <w:tc>
          <w:tcPr>
            <w:tcW w:w="9355" w:type="dxa"/>
          </w:tcPr>
          <w:p w:rsidR="004C1C19" w:rsidRPr="005F0C23" w:rsidRDefault="004C1C19" w:rsidP="00946336">
            <w:pPr>
              <w:widowControl/>
              <w:suppressAutoHyphens w:val="0"/>
              <w:ind w:left="7"/>
              <w:jc w:val="both"/>
              <w:rPr>
                <w:rFonts w:ascii="Times New Roman" w:hAnsi="Times New Roman"/>
                <w:sz w:val="28"/>
                <w:szCs w:val="28"/>
              </w:rPr>
            </w:pPr>
            <w:r w:rsidRPr="005F0C23">
              <w:rPr>
                <w:rFonts w:ascii="Times New Roman" w:hAnsi="Times New Roman"/>
                <w:sz w:val="28"/>
                <w:szCs w:val="28"/>
              </w:rPr>
              <w:t>за конкурсним балом від більшого до меншого;</w:t>
            </w:r>
          </w:p>
        </w:tc>
      </w:tr>
      <w:tr w:rsidR="004C1C19" w:rsidRPr="005F0C23" w:rsidTr="00946336">
        <w:tc>
          <w:tcPr>
            <w:tcW w:w="310" w:type="dxa"/>
          </w:tcPr>
          <w:p w:rsidR="004C1C19" w:rsidRPr="005F0C23" w:rsidRDefault="004C1C19" w:rsidP="00946336">
            <w:pPr>
              <w:jc w:val="both"/>
              <w:rPr>
                <w:rFonts w:ascii="Times New Roman" w:hAnsi="Times New Roman"/>
                <w:b/>
                <w:sz w:val="28"/>
                <w:szCs w:val="28"/>
              </w:rPr>
            </w:pPr>
            <w:r w:rsidRPr="005F0C23">
              <w:rPr>
                <w:rFonts w:ascii="Times New Roman" w:hAnsi="Times New Roman"/>
                <w:b/>
                <w:sz w:val="28"/>
                <w:szCs w:val="28"/>
              </w:rPr>
              <w:t>-</w:t>
            </w:r>
          </w:p>
        </w:tc>
        <w:tc>
          <w:tcPr>
            <w:tcW w:w="9355" w:type="dxa"/>
          </w:tcPr>
          <w:p w:rsidR="004C1C19" w:rsidRPr="005F0C23" w:rsidRDefault="004C1C19" w:rsidP="00946336">
            <w:pPr>
              <w:widowControl/>
              <w:suppressAutoHyphens w:val="0"/>
              <w:ind w:left="7"/>
              <w:jc w:val="both"/>
              <w:rPr>
                <w:rFonts w:ascii="Times New Roman" w:hAnsi="Times New Roman"/>
                <w:sz w:val="28"/>
                <w:szCs w:val="28"/>
              </w:rPr>
            </w:pPr>
            <w:r w:rsidRPr="005F0C23">
              <w:rPr>
                <w:rFonts w:ascii="Times New Roman" w:hAnsi="Times New Roman"/>
                <w:sz w:val="28"/>
                <w:szCs w:val="28"/>
              </w:rPr>
              <w:t>за середнім балом додатка до документа про здобутий освітній (освітньо-кваліфікаційний) рівень від більшого до меншого.</w:t>
            </w:r>
          </w:p>
        </w:tc>
      </w:tr>
    </w:tbl>
    <w:p w:rsidR="004C1C19" w:rsidRPr="005F0C23" w:rsidRDefault="004C1C19" w:rsidP="004C1C19">
      <w:pPr>
        <w:jc w:val="both"/>
        <w:rPr>
          <w:rFonts w:ascii="Times New Roman" w:hAnsi="Times New Roman"/>
          <w:sz w:val="6"/>
          <w:szCs w:val="6"/>
        </w:rPr>
      </w:pPr>
    </w:p>
    <w:p w:rsidR="00ED2648" w:rsidRPr="005F0C23" w:rsidRDefault="00ED2648" w:rsidP="00ED2648">
      <w:pPr>
        <w:ind w:firstLine="540"/>
        <w:jc w:val="both"/>
        <w:rPr>
          <w:rFonts w:ascii="Times New Roman" w:hAnsi="Times New Roman"/>
          <w:sz w:val="10"/>
          <w:szCs w:val="10"/>
        </w:rPr>
      </w:pPr>
    </w:p>
    <w:p w:rsidR="00ED2648" w:rsidRPr="005F0C23" w:rsidRDefault="00ED2648" w:rsidP="00ED2648">
      <w:pPr>
        <w:ind w:firstLine="709"/>
        <w:jc w:val="both"/>
        <w:rPr>
          <w:rFonts w:ascii="Times New Roman" w:hAnsi="Times New Roman"/>
          <w:b/>
          <w:bCs/>
          <w:color w:val="000000"/>
          <w:sz w:val="14"/>
          <w:szCs w:val="14"/>
        </w:rPr>
      </w:pPr>
      <w:r w:rsidRPr="005F0C23">
        <w:rPr>
          <w:rFonts w:ascii="Times New Roman" w:hAnsi="Times New Roman"/>
          <w:sz w:val="28"/>
          <w:szCs w:val="28"/>
        </w:rPr>
        <w:t>Якщо встановлені в третьому – четвертому абзацах цього пункту додаткові правила не дозволяють визначити послідовність вступників у рейтинговому списку, то приймальна комісія ухвалює відповідне рішення самостійно на підставі аналізу поданих вступниками документів та вносить його до Єдиної бази.</w:t>
      </w:r>
    </w:p>
    <w:p w:rsidR="00ED2648" w:rsidRPr="005F0C23" w:rsidRDefault="00ED2648" w:rsidP="00ED2648">
      <w:pPr>
        <w:jc w:val="both"/>
        <w:rPr>
          <w:rFonts w:ascii="Times New Roman" w:hAnsi="Times New Roman"/>
          <w:b/>
          <w:bCs/>
          <w:color w:val="000000"/>
          <w:sz w:val="14"/>
          <w:szCs w:val="14"/>
        </w:rPr>
      </w:pPr>
    </w:p>
    <w:p w:rsidR="00ED2648" w:rsidRPr="005F0C23" w:rsidRDefault="00ED2648" w:rsidP="00ED2648">
      <w:pPr>
        <w:jc w:val="both"/>
        <w:rPr>
          <w:rFonts w:ascii="Times New Roman" w:hAnsi="Times New Roman"/>
          <w:b/>
          <w:bCs/>
          <w:color w:val="000000"/>
          <w:sz w:val="14"/>
          <w:szCs w:val="14"/>
        </w:rPr>
      </w:pPr>
    </w:p>
    <w:p w:rsidR="00ED2648" w:rsidRPr="005F0C23" w:rsidRDefault="00ED2648" w:rsidP="00ED2648">
      <w:pPr>
        <w:ind w:firstLine="540"/>
        <w:jc w:val="both"/>
        <w:rPr>
          <w:rFonts w:ascii="Times New Roman" w:hAnsi="Times New Roman"/>
          <w:sz w:val="28"/>
          <w:szCs w:val="28"/>
        </w:rPr>
      </w:pPr>
      <w:r w:rsidRPr="005F0C23">
        <w:rPr>
          <w:rFonts w:ascii="Times New Roman" w:hAnsi="Times New Roman"/>
          <w:sz w:val="28"/>
          <w:szCs w:val="28"/>
        </w:rPr>
        <w:t>3. У рейтинговому списку вступників зазначаються:</w:t>
      </w:r>
    </w:p>
    <w:p w:rsidR="00ED2648" w:rsidRPr="005F0C23" w:rsidRDefault="00ED2648" w:rsidP="00ED2648">
      <w:pPr>
        <w:ind w:firstLine="540"/>
        <w:jc w:val="both"/>
        <w:rPr>
          <w:rFonts w:ascii="Times New Roman" w:hAnsi="Times New Roman"/>
          <w:sz w:val="10"/>
          <w:szCs w:val="10"/>
        </w:rPr>
      </w:pPr>
    </w:p>
    <w:p w:rsidR="00ED2648" w:rsidRPr="005F0C23" w:rsidRDefault="00ED2648" w:rsidP="00ED2648">
      <w:pPr>
        <w:widowControl/>
        <w:numPr>
          <w:ilvl w:val="0"/>
          <w:numId w:val="19"/>
        </w:numPr>
        <w:suppressAutoHyphens w:val="0"/>
        <w:jc w:val="both"/>
        <w:rPr>
          <w:rFonts w:ascii="Times New Roman" w:hAnsi="Times New Roman"/>
          <w:sz w:val="28"/>
          <w:szCs w:val="28"/>
        </w:rPr>
      </w:pPr>
      <w:r w:rsidRPr="005F0C23">
        <w:rPr>
          <w:rFonts w:ascii="Times New Roman" w:hAnsi="Times New Roman"/>
          <w:sz w:val="28"/>
          <w:szCs w:val="28"/>
        </w:rPr>
        <w:t>прізвище, ім’я та по батькові вступника;</w:t>
      </w:r>
    </w:p>
    <w:p w:rsidR="00ED2648" w:rsidRPr="005F0C23" w:rsidRDefault="00ED2648" w:rsidP="00ED2648">
      <w:pPr>
        <w:ind w:firstLine="540"/>
        <w:jc w:val="both"/>
        <w:rPr>
          <w:rFonts w:ascii="Times New Roman" w:hAnsi="Times New Roman"/>
          <w:sz w:val="10"/>
          <w:szCs w:val="10"/>
        </w:rPr>
      </w:pPr>
    </w:p>
    <w:p w:rsidR="00ED2648" w:rsidRPr="005F0C23" w:rsidRDefault="00ED2648" w:rsidP="00ED2648">
      <w:pPr>
        <w:widowControl/>
        <w:numPr>
          <w:ilvl w:val="0"/>
          <w:numId w:val="19"/>
        </w:numPr>
        <w:suppressAutoHyphens w:val="0"/>
        <w:jc w:val="both"/>
        <w:rPr>
          <w:rFonts w:ascii="Times New Roman" w:hAnsi="Times New Roman"/>
          <w:sz w:val="28"/>
          <w:szCs w:val="28"/>
        </w:rPr>
      </w:pPr>
      <w:r w:rsidRPr="005F0C23">
        <w:rPr>
          <w:rFonts w:ascii="Times New Roman" w:hAnsi="Times New Roman"/>
          <w:sz w:val="28"/>
          <w:szCs w:val="28"/>
        </w:rPr>
        <w:t>конкурсний бал вступника (крім зарахованих за співбесідою);</w:t>
      </w:r>
    </w:p>
    <w:p w:rsidR="00ED2648" w:rsidRPr="005F0C23" w:rsidRDefault="00ED2648" w:rsidP="00ED2648">
      <w:pPr>
        <w:ind w:left="1260"/>
        <w:jc w:val="both"/>
        <w:rPr>
          <w:rFonts w:ascii="Times New Roman" w:hAnsi="Times New Roman"/>
          <w:sz w:val="10"/>
          <w:szCs w:val="10"/>
        </w:rPr>
      </w:pPr>
    </w:p>
    <w:p w:rsidR="00ED2648" w:rsidRPr="005F0C23" w:rsidRDefault="00ED2648" w:rsidP="00ED2648">
      <w:pPr>
        <w:widowControl/>
        <w:numPr>
          <w:ilvl w:val="0"/>
          <w:numId w:val="19"/>
        </w:numPr>
        <w:suppressAutoHyphens w:val="0"/>
        <w:jc w:val="both"/>
        <w:rPr>
          <w:rFonts w:ascii="Times New Roman" w:hAnsi="Times New Roman"/>
          <w:sz w:val="28"/>
          <w:szCs w:val="28"/>
        </w:rPr>
      </w:pPr>
      <w:r w:rsidRPr="005F0C23">
        <w:rPr>
          <w:rFonts w:ascii="Times New Roman" w:hAnsi="Times New Roman"/>
          <w:sz w:val="28"/>
          <w:szCs w:val="28"/>
        </w:rPr>
        <w:t>ознака підстав для зарахування за ре</w:t>
      </w:r>
      <w:r w:rsidR="00C11638" w:rsidRPr="005F0C23">
        <w:rPr>
          <w:rFonts w:ascii="Times New Roman" w:hAnsi="Times New Roman"/>
          <w:sz w:val="28"/>
          <w:szCs w:val="28"/>
        </w:rPr>
        <w:t>зультат</w:t>
      </w:r>
      <w:r w:rsidR="0059610F" w:rsidRPr="005F0C23">
        <w:rPr>
          <w:rFonts w:ascii="Times New Roman" w:hAnsi="Times New Roman"/>
          <w:sz w:val="28"/>
          <w:szCs w:val="28"/>
        </w:rPr>
        <w:t xml:space="preserve">ами співбесіди, вступних </w:t>
      </w:r>
      <w:r w:rsidRPr="005F0C23">
        <w:rPr>
          <w:rFonts w:ascii="Times New Roman" w:hAnsi="Times New Roman"/>
          <w:sz w:val="28"/>
          <w:szCs w:val="28"/>
        </w:rPr>
        <w:t>іспитів, квоти-1 або квоти-2.</w:t>
      </w:r>
    </w:p>
    <w:p w:rsidR="00ED2648" w:rsidRPr="005F0C23" w:rsidRDefault="00ED2648" w:rsidP="00ED2648">
      <w:pPr>
        <w:ind w:firstLine="540"/>
        <w:jc w:val="both"/>
        <w:rPr>
          <w:rFonts w:ascii="Times New Roman" w:hAnsi="Times New Roman"/>
          <w:sz w:val="28"/>
          <w:szCs w:val="28"/>
        </w:rPr>
      </w:pPr>
    </w:p>
    <w:p w:rsidR="00ED2648" w:rsidRPr="005F0C23" w:rsidRDefault="00ED2648" w:rsidP="00ED2648">
      <w:pPr>
        <w:ind w:firstLine="540"/>
        <w:jc w:val="both"/>
        <w:rPr>
          <w:rFonts w:ascii="Times New Roman" w:hAnsi="Times New Roman"/>
          <w:sz w:val="28"/>
          <w:szCs w:val="28"/>
        </w:rPr>
      </w:pPr>
      <w:r w:rsidRPr="005F0C23">
        <w:rPr>
          <w:rFonts w:ascii="Times New Roman" w:hAnsi="Times New Roman"/>
          <w:sz w:val="28"/>
          <w:szCs w:val="28"/>
        </w:rPr>
        <w:t xml:space="preserve">4. Рейтингові списки формуються приймальною комісією з Єдиної бази та оприлюднюються у повному обсязі на офіційному веб-сайті (веб-сторінці) </w:t>
      </w:r>
      <w:r w:rsidR="00C11638" w:rsidRPr="005F0C23">
        <w:rPr>
          <w:rFonts w:ascii="Times New Roman" w:hAnsi="Times New Roman"/>
          <w:sz w:val="28"/>
          <w:szCs w:val="28"/>
        </w:rPr>
        <w:t>технікуму</w:t>
      </w:r>
      <w:r w:rsidRPr="005F0C23">
        <w:rPr>
          <w:rFonts w:ascii="Times New Roman" w:hAnsi="Times New Roman"/>
          <w:sz w:val="28"/>
          <w:szCs w:val="28"/>
        </w:rPr>
        <w:t>.</w:t>
      </w:r>
    </w:p>
    <w:p w:rsidR="00ED2648" w:rsidRPr="005F0C23" w:rsidRDefault="00ED2648" w:rsidP="00ED2648">
      <w:pPr>
        <w:ind w:firstLine="540"/>
        <w:jc w:val="both"/>
        <w:rPr>
          <w:rFonts w:ascii="Times New Roman" w:hAnsi="Times New Roman"/>
          <w:sz w:val="10"/>
          <w:szCs w:val="10"/>
        </w:rPr>
      </w:pPr>
    </w:p>
    <w:p w:rsidR="00ED2648" w:rsidRPr="005F0C23" w:rsidRDefault="00ED2648" w:rsidP="00ED2648">
      <w:pPr>
        <w:ind w:firstLine="540"/>
        <w:jc w:val="both"/>
        <w:rPr>
          <w:rFonts w:ascii="Times New Roman" w:hAnsi="Times New Roman"/>
          <w:sz w:val="28"/>
          <w:szCs w:val="28"/>
        </w:rPr>
      </w:pPr>
      <w:r w:rsidRPr="005F0C23">
        <w:rPr>
          <w:rFonts w:ascii="Times New Roman" w:hAnsi="Times New Roman"/>
          <w:sz w:val="28"/>
          <w:szCs w:val="28"/>
        </w:rPr>
        <w:t xml:space="preserve">5. Списки вступників, рекомендованих до зарахування за державним замовленням за кожною конкурсною пропозицією, формуються приймальною комісією за даними Єдиної бази та затверджуються рішенням приймальної комісії, оприлюднюються </w:t>
      </w:r>
      <w:r w:rsidRPr="005F0C23">
        <w:rPr>
          <w:rFonts w:ascii="Times New Roman" w:hAnsi="Times New Roman"/>
          <w:sz w:val="28"/>
          <w:szCs w:val="28"/>
        </w:rPr>
        <w:lastRenderedPageBreak/>
        <w:t>шляхом розміщення на інформаційних стендах приймальн</w:t>
      </w:r>
      <w:r w:rsidR="0059610F" w:rsidRPr="005F0C23">
        <w:rPr>
          <w:rFonts w:ascii="Times New Roman" w:hAnsi="Times New Roman"/>
          <w:sz w:val="28"/>
          <w:szCs w:val="28"/>
        </w:rPr>
        <w:t>ої комісії</w:t>
      </w:r>
      <w:r w:rsidRPr="005F0C23">
        <w:rPr>
          <w:rFonts w:ascii="Times New Roman" w:hAnsi="Times New Roman"/>
          <w:sz w:val="28"/>
          <w:szCs w:val="28"/>
        </w:rPr>
        <w:t xml:space="preserve"> та офіційному веб-сайті (веб-сторінці) </w:t>
      </w:r>
      <w:r w:rsidR="00C11638" w:rsidRPr="005F0C23">
        <w:rPr>
          <w:rFonts w:ascii="Times New Roman" w:hAnsi="Times New Roman"/>
          <w:sz w:val="28"/>
          <w:szCs w:val="28"/>
        </w:rPr>
        <w:t>технікуму</w:t>
      </w:r>
      <w:r w:rsidRPr="005F0C23">
        <w:rPr>
          <w:rFonts w:ascii="Times New Roman" w:hAnsi="Times New Roman"/>
          <w:sz w:val="28"/>
          <w:szCs w:val="28"/>
        </w:rPr>
        <w:t xml:space="preserve"> відповідно до строків, визначених у Правилах прийому.</w:t>
      </w:r>
    </w:p>
    <w:p w:rsidR="00ED2648" w:rsidRPr="005F0C23" w:rsidRDefault="00ED2648" w:rsidP="00ED2648">
      <w:pPr>
        <w:ind w:firstLine="540"/>
        <w:jc w:val="both"/>
        <w:rPr>
          <w:rFonts w:ascii="Times New Roman" w:hAnsi="Times New Roman"/>
          <w:sz w:val="28"/>
          <w:szCs w:val="28"/>
        </w:rPr>
      </w:pPr>
    </w:p>
    <w:p w:rsidR="00485626" w:rsidRPr="005F0C23" w:rsidRDefault="00ED2648" w:rsidP="009A79FF">
      <w:pPr>
        <w:ind w:firstLine="540"/>
        <w:jc w:val="both"/>
        <w:rPr>
          <w:rFonts w:ascii="Times New Roman" w:hAnsi="Times New Roman"/>
          <w:sz w:val="28"/>
          <w:szCs w:val="28"/>
        </w:rPr>
      </w:pPr>
      <w:r w:rsidRPr="005F0C23">
        <w:rPr>
          <w:rFonts w:ascii="Times New Roman" w:hAnsi="Times New Roman"/>
          <w:sz w:val="28"/>
          <w:szCs w:val="28"/>
        </w:rPr>
        <w:t>У списку вступників, рекомендованих до зарахування, зазначаються такі самі дані, що і в рейтинговому списку вступників відповідно до пункту 3 цього розділу.</w:t>
      </w:r>
    </w:p>
    <w:p w:rsidR="009A79FF" w:rsidRPr="005F0C23" w:rsidRDefault="009A79FF" w:rsidP="009A79FF">
      <w:pPr>
        <w:ind w:firstLine="540"/>
        <w:jc w:val="both"/>
        <w:rPr>
          <w:rFonts w:ascii="Times New Roman" w:hAnsi="Times New Roman"/>
          <w:sz w:val="14"/>
          <w:szCs w:val="14"/>
        </w:rPr>
      </w:pPr>
    </w:p>
    <w:p w:rsidR="00ED2648" w:rsidRPr="005F0C23" w:rsidRDefault="00ED2648" w:rsidP="00F104F3">
      <w:pPr>
        <w:jc w:val="center"/>
        <w:rPr>
          <w:rFonts w:ascii="Times New Roman" w:hAnsi="Times New Roman"/>
          <w:b/>
          <w:bCs/>
          <w:color w:val="000000"/>
          <w:sz w:val="14"/>
          <w:szCs w:val="14"/>
        </w:rPr>
      </w:pPr>
    </w:p>
    <w:p w:rsidR="00EB4E76" w:rsidRPr="005F0C23" w:rsidRDefault="004B23FA" w:rsidP="00ED2648">
      <w:pPr>
        <w:pStyle w:val="af5"/>
        <w:jc w:val="center"/>
        <w:rPr>
          <w:rFonts w:ascii="Times New Roman" w:hAnsi="Times New Roman"/>
          <w:b/>
          <w:sz w:val="28"/>
          <w:szCs w:val="28"/>
        </w:rPr>
      </w:pPr>
      <w:r w:rsidRPr="005F0C23">
        <w:rPr>
          <w:rFonts w:ascii="Times New Roman" w:hAnsi="Times New Roman"/>
          <w:b/>
          <w:sz w:val="28"/>
          <w:szCs w:val="28"/>
          <w:lang w:val="en-US"/>
        </w:rPr>
        <w:t>XII</w:t>
      </w:r>
      <w:r w:rsidRPr="005F0C23">
        <w:rPr>
          <w:rFonts w:ascii="Times New Roman" w:hAnsi="Times New Roman"/>
          <w:b/>
          <w:sz w:val="28"/>
          <w:szCs w:val="28"/>
          <w:lang w:val="ru-RU"/>
        </w:rPr>
        <w:t xml:space="preserve">. </w:t>
      </w:r>
      <w:r w:rsidRPr="005F0C23">
        <w:rPr>
          <w:rFonts w:ascii="Times New Roman" w:hAnsi="Times New Roman"/>
          <w:b/>
          <w:sz w:val="28"/>
          <w:szCs w:val="28"/>
        </w:rPr>
        <w:t>Надання рекомендацій для зарахування</w:t>
      </w:r>
    </w:p>
    <w:p w:rsidR="00186257" w:rsidRPr="005F0C23" w:rsidRDefault="00186257" w:rsidP="00F104F3">
      <w:pPr>
        <w:pStyle w:val="af5"/>
        <w:jc w:val="center"/>
        <w:rPr>
          <w:rFonts w:ascii="Times New Roman" w:hAnsi="Times New Roman"/>
          <w:b/>
          <w:sz w:val="14"/>
          <w:szCs w:val="14"/>
        </w:rPr>
      </w:pPr>
    </w:p>
    <w:p w:rsidR="004B23FA" w:rsidRPr="005F0C23" w:rsidRDefault="004B23FA" w:rsidP="00F104F3">
      <w:pPr>
        <w:pStyle w:val="af5"/>
        <w:ind w:firstLine="709"/>
        <w:jc w:val="both"/>
        <w:rPr>
          <w:rFonts w:ascii="Times New Roman" w:hAnsi="Times New Roman"/>
          <w:sz w:val="28"/>
          <w:szCs w:val="28"/>
        </w:rPr>
      </w:pPr>
      <w:r w:rsidRPr="005F0C23">
        <w:rPr>
          <w:rFonts w:ascii="Times New Roman" w:hAnsi="Times New Roman"/>
          <w:sz w:val="28"/>
          <w:szCs w:val="28"/>
        </w:rPr>
        <w:t xml:space="preserve">1. </w:t>
      </w:r>
      <w:r w:rsidRPr="005F0C23">
        <w:t xml:space="preserve"> </w:t>
      </w:r>
      <w:r w:rsidRPr="005F0C23">
        <w:rPr>
          <w:rFonts w:ascii="Times New Roman" w:hAnsi="Times New Roman"/>
          <w:sz w:val="28"/>
          <w:szCs w:val="28"/>
        </w:rPr>
        <w:t xml:space="preserve">Рішення про  рекомендування до зарахування  вступників на місця державного замовлення приймальна комісія приймає у строк, визначений </w:t>
      </w:r>
      <w:r w:rsidRPr="005F0C23">
        <w:rPr>
          <w:rFonts w:ascii="Times New Roman" w:hAnsi="Times New Roman"/>
          <w:iCs/>
          <w:sz w:val="28"/>
          <w:szCs w:val="28"/>
        </w:rPr>
        <w:t xml:space="preserve">пунктом </w:t>
      </w:r>
      <w:r w:rsidR="0059610F" w:rsidRPr="005F0C23">
        <w:rPr>
          <w:rFonts w:ascii="Times New Roman" w:hAnsi="Times New Roman"/>
          <w:iCs/>
          <w:sz w:val="28"/>
          <w:szCs w:val="28"/>
        </w:rPr>
        <w:t xml:space="preserve">1 </w:t>
      </w:r>
      <w:r w:rsidRPr="005F0C23">
        <w:rPr>
          <w:rFonts w:ascii="Times New Roman" w:hAnsi="Times New Roman"/>
          <w:bCs/>
          <w:iCs/>
          <w:sz w:val="28"/>
          <w:szCs w:val="28"/>
        </w:rPr>
        <w:t>розділу І</w:t>
      </w:r>
      <w:r w:rsidRPr="005F0C23">
        <w:rPr>
          <w:rFonts w:ascii="Times New Roman" w:hAnsi="Times New Roman"/>
          <w:bCs/>
          <w:iCs/>
          <w:sz w:val="28"/>
          <w:szCs w:val="28"/>
          <w:lang w:val="en-US"/>
        </w:rPr>
        <w:t>V</w:t>
      </w:r>
      <w:r w:rsidR="00A16C25" w:rsidRPr="005F0C23">
        <w:rPr>
          <w:rFonts w:ascii="Times New Roman" w:hAnsi="Times New Roman"/>
          <w:iCs/>
          <w:sz w:val="28"/>
          <w:szCs w:val="28"/>
          <w:lang w:val="ru-RU"/>
        </w:rPr>
        <w:t xml:space="preserve"> </w:t>
      </w:r>
      <w:r w:rsidRPr="005F0C23">
        <w:rPr>
          <w:rFonts w:ascii="Times New Roman" w:hAnsi="Times New Roman"/>
          <w:iCs/>
          <w:sz w:val="28"/>
          <w:szCs w:val="28"/>
        </w:rPr>
        <w:t xml:space="preserve"> Правил</w:t>
      </w:r>
      <w:r w:rsidR="00A16C25" w:rsidRPr="005F0C23">
        <w:rPr>
          <w:rFonts w:ascii="Times New Roman" w:hAnsi="Times New Roman"/>
          <w:iCs/>
          <w:sz w:val="28"/>
          <w:szCs w:val="28"/>
        </w:rPr>
        <w:t xml:space="preserve"> прийому</w:t>
      </w:r>
      <w:r w:rsidRPr="005F0C23">
        <w:rPr>
          <w:rFonts w:ascii="Times New Roman" w:hAnsi="Times New Roman"/>
          <w:sz w:val="28"/>
          <w:szCs w:val="28"/>
        </w:rPr>
        <w:t xml:space="preserve">, та згідно з порядком формування конкурсного списку, визначеного у </w:t>
      </w:r>
      <w:r w:rsidRPr="005F0C23">
        <w:rPr>
          <w:rFonts w:ascii="Times New Roman" w:hAnsi="Times New Roman"/>
          <w:bCs/>
          <w:sz w:val="28"/>
          <w:szCs w:val="28"/>
        </w:rPr>
        <w:t xml:space="preserve">розділі ХІ </w:t>
      </w:r>
      <w:r w:rsidRPr="005F0C23">
        <w:rPr>
          <w:rFonts w:ascii="Times New Roman" w:hAnsi="Times New Roman"/>
          <w:sz w:val="28"/>
          <w:szCs w:val="28"/>
        </w:rPr>
        <w:t>відповідно до конкурсного бала вступника від вищого до нижчого.</w:t>
      </w:r>
      <w:r w:rsidR="00B54ED5" w:rsidRPr="005F0C23">
        <w:rPr>
          <w:rFonts w:ascii="Times New Roman" w:hAnsi="Times New Roman"/>
          <w:sz w:val="28"/>
          <w:szCs w:val="28"/>
        </w:rPr>
        <w:t xml:space="preserve"> </w:t>
      </w:r>
    </w:p>
    <w:p w:rsidR="00A16C25" w:rsidRPr="005F0C23" w:rsidRDefault="00A16C25" w:rsidP="00F104F3">
      <w:pPr>
        <w:pStyle w:val="af5"/>
        <w:ind w:firstLine="709"/>
        <w:jc w:val="both"/>
        <w:rPr>
          <w:rFonts w:ascii="Times New Roman" w:hAnsi="Times New Roman"/>
          <w:sz w:val="10"/>
          <w:szCs w:val="10"/>
        </w:rPr>
      </w:pPr>
    </w:p>
    <w:p w:rsidR="002B0645" w:rsidRPr="005F0C23" w:rsidRDefault="004B23FA" w:rsidP="00F104F3">
      <w:pPr>
        <w:pStyle w:val="af5"/>
        <w:jc w:val="both"/>
        <w:rPr>
          <w:rFonts w:ascii="Times New Roman" w:hAnsi="Times New Roman"/>
          <w:sz w:val="28"/>
          <w:szCs w:val="28"/>
        </w:rPr>
      </w:pPr>
      <w:r w:rsidRPr="005F0C23">
        <w:rPr>
          <w:rFonts w:ascii="Times New Roman" w:hAnsi="Times New Roman"/>
          <w:sz w:val="28"/>
          <w:szCs w:val="28"/>
        </w:rPr>
        <w:tab/>
        <w:t>Формування списків, рекомендованих до зарахування вступників здійсню</w:t>
      </w:r>
      <w:r w:rsidR="00B2254B" w:rsidRPr="005F0C23">
        <w:rPr>
          <w:rFonts w:ascii="Times New Roman" w:hAnsi="Times New Roman"/>
          <w:sz w:val="28"/>
          <w:szCs w:val="28"/>
        </w:rPr>
        <w:t>є</w:t>
      </w:r>
      <w:r w:rsidRPr="005F0C23">
        <w:rPr>
          <w:rFonts w:ascii="Times New Roman" w:hAnsi="Times New Roman"/>
          <w:sz w:val="28"/>
          <w:szCs w:val="28"/>
        </w:rPr>
        <w:t xml:space="preserve">ться в Єдиній базі у межах обсягу державного замовлення. Рекомендації до зарахування вступників на навчання за рахунок коштів фізичних та юридичних осіб надаються після завершення </w:t>
      </w:r>
      <w:r w:rsidR="002B0645" w:rsidRPr="005F0C23">
        <w:rPr>
          <w:rFonts w:ascii="Times New Roman" w:hAnsi="Times New Roman"/>
          <w:sz w:val="28"/>
          <w:szCs w:val="28"/>
        </w:rPr>
        <w:t>виконання вступниками вимог до зарахування</w:t>
      </w:r>
      <w:r w:rsidRPr="005F0C23">
        <w:rPr>
          <w:rFonts w:ascii="Times New Roman" w:hAnsi="Times New Roman"/>
          <w:sz w:val="28"/>
          <w:szCs w:val="28"/>
        </w:rPr>
        <w:t xml:space="preserve"> на місця державного замовлення.</w:t>
      </w:r>
    </w:p>
    <w:p w:rsidR="00186257" w:rsidRPr="005F0C23" w:rsidRDefault="00186257" w:rsidP="00F104F3">
      <w:pPr>
        <w:pStyle w:val="af5"/>
        <w:jc w:val="both"/>
        <w:rPr>
          <w:rFonts w:ascii="Times New Roman" w:hAnsi="Times New Roman"/>
          <w:sz w:val="10"/>
          <w:szCs w:val="10"/>
        </w:rPr>
      </w:pPr>
    </w:p>
    <w:p w:rsidR="00094B97" w:rsidRPr="005F0C23" w:rsidRDefault="00094B97" w:rsidP="00F104F3">
      <w:pPr>
        <w:pStyle w:val="af5"/>
        <w:jc w:val="both"/>
        <w:rPr>
          <w:rFonts w:ascii="Times New Roman" w:hAnsi="Times New Roman"/>
          <w:sz w:val="28"/>
          <w:szCs w:val="28"/>
        </w:rPr>
      </w:pPr>
      <w:r w:rsidRPr="005F0C23">
        <w:rPr>
          <w:rFonts w:ascii="Times New Roman" w:hAnsi="Times New Roman"/>
          <w:sz w:val="28"/>
          <w:szCs w:val="28"/>
        </w:rPr>
        <w:tab/>
        <w:t xml:space="preserve">2. </w:t>
      </w:r>
      <w:r w:rsidR="002B0645" w:rsidRPr="005F0C23">
        <w:rPr>
          <w:rFonts w:ascii="Times New Roman" w:hAnsi="Times New Roman"/>
          <w:sz w:val="28"/>
          <w:szCs w:val="28"/>
        </w:rPr>
        <w:t xml:space="preserve">Приймальна комісія приймає рішення про зарахування на навчання на місця державного замовлення відповідно до строків, визначених у  розділі </w:t>
      </w:r>
      <w:r w:rsidR="002B0645" w:rsidRPr="005F0C23">
        <w:rPr>
          <w:rFonts w:ascii="Times New Roman" w:hAnsi="Times New Roman"/>
          <w:sz w:val="28"/>
          <w:szCs w:val="28"/>
          <w:lang w:val="en-US"/>
        </w:rPr>
        <w:t>IV</w:t>
      </w:r>
      <w:r w:rsidR="002B0645" w:rsidRPr="005F0C23">
        <w:rPr>
          <w:rFonts w:ascii="Times New Roman" w:hAnsi="Times New Roman"/>
          <w:sz w:val="28"/>
          <w:szCs w:val="28"/>
        </w:rPr>
        <w:t xml:space="preserve"> цих Правил</w:t>
      </w:r>
      <w:r w:rsidRPr="005F0C23">
        <w:rPr>
          <w:rFonts w:ascii="Times New Roman" w:hAnsi="Times New Roman"/>
          <w:sz w:val="28"/>
          <w:szCs w:val="28"/>
        </w:rPr>
        <w:t>.</w:t>
      </w:r>
    </w:p>
    <w:p w:rsidR="00186257" w:rsidRPr="005F0C23" w:rsidRDefault="00186257" w:rsidP="00F104F3">
      <w:pPr>
        <w:pStyle w:val="af5"/>
        <w:jc w:val="both"/>
        <w:rPr>
          <w:rFonts w:ascii="Times New Roman" w:hAnsi="Times New Roman"/>
          <w:sz w:val="10"/>
          <w:szCs w:val="10"/>
        </w:rPr>
      </w:pPr>
    </w:p>
    <w:p w:rsidR="004B23FA" w:rsidRPr="005F0C23" w:rsidRDefault="00094B97" w:rsidP="00F104F3">
      <w:pPr>
        <w:pStyle w:val="af5"/>
        <w:ind w:firstLine="709"/>
        <w:jc w:val="both"/>
        <w:rPr>
          <w:rFonts w:ascii="Times New Roman" w:hAnsi="Times New Roman"/>
          <w:sz w:val="28"/>
          <w:szCs w:val="28"/>
        </w:rPr>
      </w:pPr>
      <w:r w:rsidRPr="005F0C23">
        <w:rPr>
          <w:rFonts w:ascii="Times New Roman" w:hAnsi="Times New Roman"/>
          <w:sz w:val="28"/>
          <w:szCs w:val="28"/>
        </w:rPr>
        <w:t>3</w:t>
      </w:r>
      <w:r w:rsidR="004B23FA" w:rsidRPr="005F0C23">
        <w:rPr>
          <w:rFonts w:ascii="Times New Roman" w:hAnsi="Times New Roman"/>
          <w:sz w:val="28"/>
          <w:szCs w:val="28"/>
        </w:rPr>
        <w:t xml:space="preserve">. Офіційним повідомленням про надання рекомендацій до зарахування вважається оприлюднення відповідного рішення на стенді приймальної комісії технікуму. </w:t>
      </w:r>
    </w:p>
    <w:p w:rsidR="00A16C25" w:rsidRPr="005F0C23" w:rsidRDefault="00A16C25" w:rsidP="00F104F3">
      <w:pPr>
        <w:pStyle w:val="af5"/>
        <w:ind w:firstLine="709"/>
        <w:jc w:val="both"/>
        <w:rPr>
          <w:rFonts w:ascii="Times New Roman" w:hAnsi="Times New Roman"/>
          <w:sz w:val="10"/>
          <w:szCs w:val="10"/>
        </w:rPr>
      </w:pPr>
    </w:p>
    <w:p w:rsidR="00094B97" w:rsidRPr="005F0C23" w:rsidRDefault="00094B97" w:rsidP="00F104F3">
      <w:pPr>
        <w:pStyle w:val="af5"/>
        <w:ind w:firstLine="709"/>
        <w:jc w:val="both"/>
        <w:rPr>
          <w:rFonts w:ascii="Times New Roman" w:hAnsi="Times New Roman"/>
          <w:sz w:val="28"/>
          <w:szCs w:val="28"/>
        </w:rPr>
      </w:pPr>
      <w:r w:rsidRPr="005F0C23">
        <w:rPr>
          <w:rFonts w:ascii="Times New Roman" w:hAnsi="Times New Roman"/>
          <w:sz w:val="28"/>
          <w:szCs w:val="28"/>
        </w:rPr>
        <w:t>Рішення приймальної комісії про рекомендацію до зарахування також розміщується на веб-сайті технікуму.</w:t>
      </w:r>
    </w:p>
    <w:p w:rsidR="00A16C25" w:rsidRPr="005F0C23" w:rsidRDefault="00A16C25" w:rsidP="00F104F3">
      <w:pPr>
        <w:pStyle w:val="af5"/>
        <w:ind w:firstLine="709"/>
        <w:jc w:val="both"/>
        <w:rPr>
          <w:rFonts w:ascii="Times New Roman" w:hAnsi="Times New Roman"/>
          <w:sz w:val="10"/>
          <w:szCs w:val="10"/>
        </w:rPr>
      </w:pPr>
    </w:p>
    <w:p w:rsidR="001B5103" w:rsidRPr="005F0C23" w:rsidRDefault="004B23FA" w:rsidP="00F104F3">
      <w:pPr>
        <w:pStyle w:val="af5"/>
        <w:ind w:firstLine="709"/>
        <w:jc w:val="both"/>
        <w:rPr>
          <w:rFonts w:ascii="Times New Roman" w:hAnsi="Times New Roman"/>
          <w:sz w:val="28"/>
          <w:szCs w:val="28"/>
        </w:rPr>
      </w:pPr>
      <w:r w:rsidRPr="005F0C23">
        <w:rPr>
          <w:rFonts w:ascii="Times New Roman" w:hAnsi="Times New Roman"/>
          <w:sz w:val="28"/>
          <w:szCs w:val="28"/>
        </w:rPr>
        <w:t xml:space="preserve">Рекомендованим до зарахування вступникам можуть надсилатись повідомлення засобами електронного та мобільного зв’язку відповідно до </w:t>
      </w:r>
      <w:r w:rsidR="00094B97" w:rsidRPr="005F0C23">
        <w:rPr>
          <w:rFonts w:ascii="Times New Roman" w:hAnsi="Times New Roman"/>
          <w:sz w:val="28"/>
          <w:szCs w:val="28"/>
        </w:rPr>
        <w:t>П</w:t>
      </w:r>
      <w:r w:rsidRPr="005F0C23">
        <w:rPr>
          <w:rFonts w:ascii="Times New Roman" w:hAnsi="Times New Roman"/>
          <w:sz w:val="28"/>
          <w:szCs w:val="28"/>
        </w:rPr>
        <w:t>равил прийому.</w:t>
      </w:r>
    </w:p>
    <w:p w:rsidR="003B3839" w:rsidRPr="005F0C23" w:rsidRDefault="003B3839" w:rsidP="00F104F3">
      <w:pPr>
        <w:pStyle w:val="af5"/>
        <w:jc w:val="center"/>
        <w:rPr>
          <w:rFonts w:ascii="Times New Roman" w:hAnsi="Times New Roman"/>
          <w:color w:val="000000"/>
          <w:sz w:val="28"/>
          <w:szCs w:val="28"/>
        </w:rPr>
      </w:pPr>
    </w:p>
    <w:p w:rsidR="004B23FA" w:rsidRPr="005F0C23" w:rsidRDefault="004B23FA" w:rsidP="00F104F3">
      <w:pPr>
        <w:pStyle w:val="af5"/>
        <w:jc w:val="center"/>
        <w:rPr>
          <w:rFonts w:ascii="Times New Roman" w:hAnsi="Times New Roman"/>
          <w:b/>
          <w:color w:val="000000"/>
          <w:sz w:val="28"/>
          <w:szCs w:val="28"/>
        </w:rPr>
      </w:pPr>
      <w:r w:rsidRPr="005F0C23">
        <w:rPr>
          <w:rFonts w:ascii="Times New Roman" w:hAnsi="Times New Roman"/>
          <w:b/>
          <w:color w:val="000000"/>
          <w:sz w:val="28"/>
          <w:szCs w:val="28"/>
        </w:rPr>
        <w:t>X</w:t>
      </w:r>
      <w:r w:rsidRPr="005F0C23">
        <w:rPr>
          <w:rFonts w:ascii="Times New Roman" w:hAnsi="Times New Roman"/>
          <w:b/>
          <w:color w:val="000000"/>
          <w:sz w:val="28"/>
          <w:szCs w:val="28"/>
          <w:lang w:val="en-US"/>
        </w:rPr>
        <w:t>I</w:t>
      </w:r>
      <w:r w:rsidRPr="005F0C23">
        <w:rPr>
          <w:rFonts w:ascii="Times New Roman" w:hAnsi="Times New Roman"/>
          <w:b/>
          <w:color w:val="000000"/>
          <w:sz w:val="28"/>
          <w:szCs w:val="28"/>
        </w:rPr>
        <w:t>ІІ. Реалізація права вступників на вибір місця навчання</w:t>
      </w:r>
    </w:p>
    <w:p w:rsidR="00186257" w:rsidRPr="005F0C23" w:rsidRDefault="00186257" w:rsidP="00F104F3">
      <w:pPr>
        <w:pStyle w:val="af5"/>
        <w:jc w:val="center"/>
        <w:rPr>
          <w:rFonts w:ascii="Times New Roman" w:hAnsi="Times New Roman"/>
          <w:b/>
          <w:color w:val="000000"/>
          <w:sz w:val="14"/>
          <w:szCs w:val="14"/>
        </w:rPr>
      </w:pPr>
    </w:p>
    <w:p w:rsidR="00A16C25" w:rsidRPr="005F0C23" w:rsidRDefault="00A16C25" w:rsidP="0059610F">
      <w:pPr>
        <w:ind w:firstLine="709"/>
        <w:jc w:val="both"/>
        <w:rPr>
          <w:rFonts w:ascii="Times New Roman" w:hAnsi="Times New Roman"/>
          <w:sz w:val="28"/>
          <w:szCs w:val="28"/>
        </w:rPr>
      </w:pPr>
      <w:r w:rsidRPr="005F0C23">
        <w:rPr>
          <w:rFonts w:ascii="Times New Roman" w:hAnsi="Times New Roman"/>
          <w:sz w:val="28"/>
          <w:szCs w:val="28"/>
        </w:rPr>
        <w:t xml:space="preserve">1. Особи, які подали заяви в паперовій або в електронній формі та беруть участь у конкурсному відборі на місця державного та регіонального замовлення, після прийняття приймальною комісією рішення про рекомендування до зарахування відповідно до строку, визначеного в розділі ІV цих </w:t>
      </w:r>
      <w:r w:rsidR="007F3379" w:rsidRPr="005F0C23">
        <w:rPr>
          <w:rFonts w:ascii="Times New Roman" w:hAnsi="Times New Roman"/>
          <w:sz w:val="28"/>
          <w:szCs w:val="28"/>
        </w:rPr>
        <w:t>Правил</w:t>
      </w:r>
      <w:r w:rsidRPr="005F0C23">
        <w:rPr>
          <w:rFonts w:ascii="Times New Roman" w:hAnsi="Times New Roman"/>
          <w:sz w:val="28"/>
          <w:szCs w:val="28"/>
        </w:rPr>
        <w:t xml:space="preserve"> або відповідно до нього, зобов’язані виконати вимоги для зарахування на місця державного та регіонального замовлення: подати особисто оригінали документа про освітній (освітньо-кваліфікаційний) рівень та додатка до нього, військовий квиток або приписне свідоцтво (для військовозобов’язаних), крім передбачених законодавством випадків, сертифікатів зовнішнього незалежного оцінювання та/або інших документів, передбачених Правилами прийому, до приймальної комісії технікуму. Подані оригінали документів зберігаються у технікумі протягом усього періоду навчання. Особи, які подали заяви в електронній формі, крім того зобов’язані підписати власну заяву, роздруковану у приймальній комісії. </w:t>
      </w:r>
    </w:p>
    <w:p w:rsidR="00186257" w:rsidRPr="005F0C23" w:rsidRDefault="00186257" w:rsidP="00F104F3">
      <w:pPr>
        <w:pStyle w:val="311"/>
        <w:ind w:left="0" w:firstLine="709"/>
        <w:rPr>
          <w:rFonts w:ascii="Times New Roman" w:hAnsi="Times New Roman"/>
          <w:bCs/>
          <w:sz w:val="10"/>
          <w:szCs w:val="10"/>
        </w:rPr>
      </w:pPr>
    </w:p>
    <w:p w:rsidR="004B23FA" w:rsidRPr="005F0C23" w:rsidRDefault="004B23FA" w:rsidP="0059610F">
      <w:pPr>
        <w:ind w:firstLine="709"/>
        <w:jc w:val="both"/>
        <w:rPr>
          <w:rFonts w:ascii="Times New Roman" w:hAnsi="Times New Roman"/>
          <w:bCs/>
          <w:sz w:val="28"/>
          <w:szCs w:val="28"/>
        </w:rPr>
      </w:pPr>
      <w:r w:rsidRPr="005F0C23">
        <w:rPr>
          <w:rFonts w:ascii="Times New Roman" w:hAnsi="Times New Roman"/>
          <w:sz w:val="28"/>
          <w:szCs w:val="28"/>
        </w:rPr>
        <w:t>2.</w:t>
      </w:r>
      <w:r w:rsidRPr="005F0C23">
        <w:rPr>
          <w:rFonts w:ascii="Times New Roman" w:hAnsi="Times New Roman"/>
          <w:bCs/>
          <w:sz w:val="28"/>
          <w:szCs w:val="28"/>
        </w:rPr>
        <w:t xml:space="preserve"> </w:t>
      </w:r>
      <w:r w:rsidRPr="005F0C23">
        <w:rPr>
          <w:rFonts w:ascii="Times New Roman" w:hAnsi="Times New Roman"/>
          <w:sz w:val="28"/>
          <w:szCs w:val="28"/>
        </w:rPr>
        <w:t xml:space="preserve">Особи, які в установлені строки, визначені у пункті 1 </w:t>
      </w:r>
      <w:r w:rsidRPr="005F0C23">
        <w:rPr>
          <w:rFonts w:ascii="Times New Roman" w:hAnsi="Times New Roman"/>
          <w:bCs/>
          <w:sz w:val="28"/>
          <w:szCs w:val="28"/>
        </w:rPr>
        <w:t>розділу І</w:t>
      </w:r>
      <w:r w:rsidRPr="005F0C23">
        <w:rPr>
          <w:rFonts w:ascii="Times New Roman" w:hAnsi="Times New Roman"/>
          <w:bCs/>
          <w:sz w:val="28"/>
          <w:szCs w:val="28"/>
          <w:lang w:val="en-US"/>
        </w:rPr>
        <w:t>V</w:t>
      </w:r>
      <w:r w:rsidRPr="005F0C23">
        <w:rPr>
          <w:rFonts w:ascii="Times New Roman" w:hAnsi="Times New Roman"/>
          <w:sz w:val="28"/>
          <w:szCs w:val="28"/>
          <w:lang w:val="ru-RU"/>
        </w:rPr>
        <w:t xml:space="preserve"> </w:t>
      </w:r>
      <w:r w:rsidRPr="005F0C23">
        <w:rPr>
          <w:rFonts w:ascii="Times New Roman" w:hAnsi="Times New Roman"/>
          <w:sz w:val="28"/>
          <w:szCs w:val="28"/>
        </w:rPr>
        <w:t>Правил</w:t>
      </w:r>
      <w:r w:rsidR="00A16C25" w:rsidRPr="005F0C23">
        <w:rPr>
          <w:rFonts w:ascii="Times New Roman" w:hAnsi="Times New Roman"/>
          <w:sz w:val="28"/>
          <w:szCs w:val="28"/>
        </w:rPr>
        <w:t xml:space="preserve"> прийому</w:t>
      </w:r>
      <w:r w:rsidRPr="005F0C23">
        <w:rPr>
          <w:rFonts w:ascii="Times New Roman" w:hAnsi="Times New Roman"/>
          <w:sz w:val="28"/>
          <w:szCs w:val="28"/>
        </w:rPr>
        <w:t>,  не подали до приймальної  комісії оригінали документа про освітній (освітньо-кваліфікаційн</w:t>
      </w:r>
      <w:r w:rsidR="00094B97" w:rsidRPr="005F0C23">
        <w:rPr>
          <w:rFonts w:ascii="Times New Roman" w:hAnsi="Times New Roman"/>
          <w:sz w:val="28"/>
          <w:szCs w:val="28"/>
        </w:rPr>
        <w:t xml:space="preserve">ий) рівень та додатка до нього </w:t>
      </w:r>
      <w:r w:rsidRPr="005F0C23">
        <w:rPr>
          <w:rFonts w:ascii="Times New Roman" w:hAnsi="Times New Roman"/>
          <w:sz w:val="28"/>
          <w:szCs w:val="28"/>
        </w:rPr>
        <w:t xml:space="preserve">та інших документів, </w:t>
      </w:r>
      <w:r w:rsidRPr="005F0C23">
        <w:rPr>
          <w:rFonts w:ascii="Times New Roman" w:hAnsi="Times New Roman"/>
          <w:sz w:val="28"/>
          <w:szCs w:val="28"/>
        </w:rPr>
        <w:lastRenderedPageBreak/>
        <w:t xml:space="preserve">передбачених Правилами прийому до технікуму (не виконали вимог для зарахування), втрачають право </w:t>
      </w:r>
      <w:r w:rsidR="0059610F" w:rsidRPr="005F0C23">
        <w:rPr>
          <w:rFonts w:ascii="Times New Roman" w:hAnsi="Times New Roman"/>
          <w:sz w:val="28"/>
          <w:szCs w:val="28"/>
        </w:rPr>
        <w:t xml:space="preserve">в поточному році на </w:t>
      </w:r>
      <w:r w:rsidRPr="005F0C23">
        <w:rPr>
          <w:rFonts w:ascii="Times New Roman" w:hAnsi="Times New Roman"/>
          <w:sz w:val="28"/>
          <w:szCs w:val="28"/>
        </w:rPr>
        <w:t>зарахування на навчання за державним замовленням</w:t>
      </w:r>
      <w:r w:rsidR="00A16C25" w:rsidRPr="005F0C23">
        <w:rPr>
          <w:rFonts w:ascii="Times New Roman" w:hAnsi="Times New Roman"/>
          <w:sz w:val="28"/>
          <w:szCs w:val="28"/>
        </w:rPr>
        <w:t>.</w:t>
      </w:r>
      <w:r w:rsidR="00202FE3" w:rsidRPr="005F0C23">
        <w:rPr>
          <w:rFonts w:ascii="Times New Roman" w:hAnsi="Times New Roman"/>
          <w:bCs/>
          <w:sz w:val="28"/>
          <w:szCs w:val="28"/>
        </w:rPr>
        <w:t xml:space="preserve">  </w:t>
      </w:r>
    </w:p>
    <w:p w:rsidR="00186257" w:rsidRPr="005F0C23" w:rsidRDefault="00186257" w:rsidP="00F104F3">
      <w:pPr>
        <w:jc w:val="both"/>
        <w:rPr>
          <w:rFonts w:ascii="Times New Roman" w:hAnsi="Times New Roman"/>
          <w:bCs/>
          <w:sz w:val="10"/>
          <w:szCs w:val="10"/>
        </w:rPr>
      </w:pPr>
    </w:p>
    <w:p w:rsidR="003B3839" w:rsidRPr="005F0C23" w:rsidRDefault="00094B97" w:rsidP="0059610F">
      <w:pPr>
        <w:ind w:firstLine="709"/>
        <w:jc w:val="both"/>
        <w:rPr>
          <w:rFonts w:ascii="Times New Roman" w:hAnsi="Times New Roman"/>
          <w:bCs/>
          <w:color w:val="000000"/>
          <w:sz w:val="28"/>
          <w:szCs w:val="28"/>
        </w:rPr>
      </w:pPr>
      <w:r w:rsidRPr="005F0C23">
        <w:rPr>
          <w:rFonts w:ascii="Times New Roman" w:hAnsi="Times New Roman"/>
          <w:bCs/>
          <w:color w:val="000000"/>
          <w:sz w:val="28"/>
          <w:szCs w:val="28"/>
        </w:rPr>
        <w:t xml:space="preserve">3. Вступник, який за результатами конкурсного відбору рекомендований до зарахування, до закінчення строку конкурсного відбору </w:t>
      </w:r>
      <w:r w:rsidR="00401F69" w:rsidRPr="005F0C23">
        <w:rPr>
          <w:rFonts w:ascii="Times New Roman" w:hAnsi="Times New Roman"/>
          <w:bCs/>
          <w:color w:val="000000"/>
          <w:sz w:val="28"/>
          <w:szCs w:val="28"/>
        </w:rPr>
        <w:t>на навчання осіб, рекомендованих до зарахування на місця державного замовлення, зобов’язаний подати оригінали документів</w:t>
      </w:r>
      <w:r w:rsidR="002B0645" w:rsidRPr="005F0C23">
        <w:rPr>
          <w:rFonts w:ascii="Times New Roman" w:hAnsi="Times New Roman"/>
          <w:bCs/>
          <w:color w:val="000000"/>
          <w:sz w:val="28"/>
          <w:szCs w:val="28"/>
        </w:rPr>
        <w:t xml:space="preserve">, </w:t>
      </w:r>
      <w:r w:rsidR="002B0645" w:rsidRPr="005F0C23">
        <w:rPr>
          <w:rFonts w:ascii="Times New Roman" w:hAnsi="Times New Roman"/>
          <w:sz w:val="28"/>
          <w:szCs w:val="28"/>
        </w:rPr>
        <w:t xml:space="preserve">передбачених </w:t>
      </w:r>
      <w:r w:rsidR="00CE0070" w:rsidRPr="005F0C23">
        <w:rPr>
          <w:rFonts w:ascii="Times New Roman" w:hAnsi="Times New Roman"/>
          <w:sz w:val="28"/>
          <w:szCs w:val="28"/>
        </w:rPr>
        <w:t>П</w:t>
      </w:r>
      <w:r w:rsidR="002B0645" w:rsidRPr="005F0C23">
        <w:rPr>
          <w:rFonts w:ascii="Times New Roman" w:hAnsi="Times New Roman"/>
          <w:sz w:val="28"/>
          <w:szCs w:val="28"/>
        </w:rPr>
        <w:t>равилами прийому</w:t>
      </w:r>
      <w:r w:rsidR="00401F69" w:rsidRPr="005F0C23">
        <w:rPr>
          <w:rFonts w:ascii="Times New Roman" w:hAnsi="Times New Roman"/>
          <w:bCs/>
          <w:color w:val="000000"/>
          <w:sz w:val="28"/>
          <w:szCs w:val="28"/>
        </w:rPr>
        <w:t>.</w:t>
      </w:r>
    </w:p>
    <w:p w:rsidR="00C11638" w:rsidRPr="005F0C23" w:rsidRDefault="00C11638" w:rsidP="00F104F3">
      <w:pPr>
        <w:jc w:val="center"/>
        <w:rPr>
          <w:rFonts w:ascii="Times New Roman" w:hAnsi="Times New Roman"/>
          <w:b/>
          <w:bCs/>
          <w:color w:val="000000"/>
          <w:sz w:val="28"/>
          <w:szCs w:val="28"/>
        </w:rPr>
      </w:pPr>
    </w:p>
    <w:p w:rsidR="004B23FA" w:rsidRPr="005F0C23" w:rsidRDefault="004B23FA" w:rsidP="00F104F3">
      <w:pPr>
        <w:jc w:val="center"/>
        <w:rPr>
          <w:rFonts w:ascii="Times New Roman" w:hAnsi="Times New Roman"/>
          <w:b/>
          <w:bCs/>
          <w:color w:val="000000"/>
          <w:sz w:val="28"/>
          <w:szCs w:val="28"/>
        </w:rPr>
      </w:pPr>
      <w:r w:rsidRPr="005F0C23">
        <w:rPr>
          <w:rFonts w:ascii="Times New Roman" w:hAnsi="Times New Roman"/>
          <w:b/>
          <w:bCs/>
          <w:color w:val="000000"/>
          <w:sz w:val="28"/>
          <w:szCs w:val="28"/>
        </w:rPr>
        <w:t>XІ</w:t>
      </w:r>
      <w:r w:rsidRPr="005F0C23">
        <w:rPr>
          <w:rFonts w:ascii="Times New Roman" w:hAnsi="Times New Roman"/>
          <w:b/>
          <w:bCs/>
          <w:color w:val="000000"/>
          <w:sz w:val="28"/>
          <w:szCs w:val="28"/>
          <w:lang w:val="en-US"/>
        </w:rPr>
        <w:t>V</w:t>
      </w:r>
      <w:r w:rsidRPr="005F0C23">
        <w:rPr>
          <w:rFonts w:ascii="Times New Roman" w:hAnsi="Times New Roman"/>
          <w:b/>
          <w:bCs/>
          <w:color w:val="000000"/>
          <w:sz w:val="28"/>
          <w:szCs w:val="28"/>
        </w:rPr>
        <w:t>. Коригування списку рекомендованих до зарахування</w:t>
      </w:r>
    </w:p>
    <w:p w:rsidR="00186257" w:rsidRPr="005F0C23" w:rsidRDefault="00186257" w:rsidP="00F104F3">
      <w:pPr>
        <w:jc w:val="center"/>
        <w:rPr>
          <w:rFonts w:ascii="Times New Roman" w:hAnsi="Times New Roman"/>
          <w:b/>
          <w:bCs/>
          <w:color w:val="000000"/>
          <w:sz w:val="14"/>
          <w:szCs w:val="14"/>
        </w:rPr>
      </w:pPr>
    </w:p>
    <w:p w:rsidR="00CE0070" w:rsidRPr="005F0C23" w:rsidRDefault="00CE0070" w:rsidP="00F104F3">
      <w:pPr>
        <w:ind w:firstLine="709"/>
        <w:jc w:val="both"/>
        <w:rPr>
          <w:rFonts w:ascii="Times New Roman" w:hAnsi="Times New Roman"/>
          <w:sz w:val="28"/>
          <w:szCs w:val="28"/>
        </w:rPr>
      </w:pPr>
      <w:r w:rsidRPr="005F0C23">
        <w:rPr>
          <w:rFonts w:ascii="Times New Roman" w:hAnsi="Times New Roman"/>
          <w:sz w:val="28"/>
        </w:rPr>
        <w:t>1</w:t>
      </w:r>
      <w:r w:rsidR="004B23FA" w:rsidRPr="005F0C23">
        <w:rPr>
          <w:rFonts w:ascii="Times New Roman" w:hAnsi="Times New Roman"/>
          <w:sz w:val="28"/>
        </w:rPr>
        <w:t xml:space="preserve">. Приймальна комісія  анулює  надані раніше рекомендації вступникам, які не </w:t>
      </w:r>
      <w:r w:rsidR="005758A0" w:rsidRPr="005F0C23">
        <w:rPr>
          <w:rFonts w:ascii="Times New Roman" w:hAnsi="Times New Roman"/>
          <w:sz w:val="28"/>
        </w:rPr>
        <w:t xml:space="preserve">виконали вимог для зарахування - </w:t>
      </w:r>
      <w:r w:rsidR="004B23FA" w:rsidRPr="005F0C23">
        <w:rPr>
          <w:rFonts w:ascii="Times New Roman" w:hAnsi="Times New Roman"/>
          <w:sz w:val="28"/>
        </w:rPr>
        <w:t>не подали оригінала документа про освітній</w:t>
      </w:r>
      <w:r w:rsidR="005758A0" w:rsidRPr="005F0C23">
        <w:rPr>
          <w:rFonts w:ascii="Times New Roman" w:hAnsi="Times New Roman"/>
          <w:sz w:val="28"/>
        </w:rPr>
        <w:t>,</w:t>
      </w:r>
      <w:r w:rsidR="004B23FA" w:rsidRPr="005F0C23">
        <w:rPr>
          <w:rFonts w:ascii="Times New Roman" w:hAnsi="Times New Roman"/>
          <w:sz w:val="28"/>
        </w:rPr>
        <w:t xml:space="preserve"> освітньо-кваліфікаційн</w:t>
      </w:r>
      <w:r w:rsidR="005758A0" w:rsidRPr="005F0C23">
        <w:rPr>
          <w:rFonts w:ascii="Times New Roman" w:hAnsi="Times New Roman"/>
          <w:sz w:val="28"/>
        </w:rPr>
        <w:t>ий</w:t>
      </w:r>
      <w:r w:rsidR="00DE4793" w:rsidRPr="005F0C23">
        <w:rPr>
          <w:rFonts w:ascii="Times New Roman" w:hAnsi="Times New Roman"/>
          <w:sz w:val="28"/>
        </w:rPr>
        <w:t xml:space="preserve"> рівень та додатка до нього </w:t>
      </w:r>
      <w:r w:rsidR="004B23FA" w:rsidRPr="005F0C23">
        <w:rPr>
          <w:rFonts w:ascii="Times New Roman" w:hAnsi="Times New Roman"/>
          <w:sz w:val="28"/>
        </w:rPr>
        <w:t xml:space="preserve">та інших документів, </w:t>
      </w:r>
      <w:r w:rsidR="004B23FA" w:rsidRPr="005F0C23">
        <w:rPr>
          <w:rFonts w:ascii="Times New Roman" w:hAnsi="Times New Roman"/>
          <w:sz w:val="28"/>
          <w:szCs w:val="28"/>
        </w:rPr>
        <w:t>передбачених  Правилами прийому до приймальної  комісії технікуму і надає рекомендації вступникам, наступним за рейтинговим списком.</w:t>
      </w:r>
    </w:p>
    <w:p w:rsidR="004B23FA" w:rsidRPr="005F0C23" w:rsidRDefault="004B23FA" w:rsidP="00F104F3">
      <w:pPr>
        <w:ind w:firstLine="709"/>
        <w:jc w:val="both"/>
        <w:rPr>
          <w:rFonts w:ascii="Times New Roman" w:hAnsi="Times New Roman"/>
          <w:sz w:val="28"/>
          <w:szCs w:val="28"/>
        </w:rPr>
      </w:pPr>
      <w:r w:rsidRPr="005F0C23">
        <w:rPr>
          <w:rFonts w:ascii="Times New Roman" w:hAnsi="Times New Roman"/>
          <w:sz w:val="28"/>
          <w:szCs w:val="28"/>
        </w:rPr>
        <w:t xml:space="preserve"> </w:t>
      </w:r>
      <w:r w:rsidR="00CE0070" w:rsidRPr="005F0C23">
        <w:rPr>
          <w:rFonts w:ascii="Times New Roman" w:hAnsi="Times New Roman"/>
          <w:kern w:val="2"/>
          <w:sz w:val="28"/>
          <w:szCs w:val="28"/>
        </w:rPr>
        <w:t>Приймальна</w:t>
      </w:r>
      <w:r w:rsidR="000854F1" w:rsidRPr="005F0C23">
        <w:rPr>
          <w:rFonts w:ascii="Times New Roman" w:hAnsi="Times New Roman"/>
          <w:kern w:val="2"/>
          <w:sz w:val="28"/>
          <w:szCs w:val="28"/>
        </w:rPr>
        <w:t xml:space="preserve"> комісія не пізніше </w:t>
      </w:r>
      <w:r w:rsidR="007F3379" w:rsidRPr="005F0C23">
        <w:rPr>
          <w:rFonts w:ascii="Times New Roman" w:hAnsi="Times New Roman"/>
          <w:kern w:val="2"/>
          <w:sz w:val="28"/>
          <w:szCs w:val="28"/>
        </w:rPr>
        <w:t>21</w:t>
      </w:r>
      <w:r w:rsidR="00CE0070" w:rsidRPr="005F0C23">
        <w:rPr>
          <w:rFonts w:ascii="Times New Roman" w:hAnsi="Times New Roman"/>
          <w:kern w:val="2"/>
          <w:sz w:val="28"/>
          <w:szCs w:val="28"/>
        </w:rPr>
        <w:t xml:space="preserve"> серпня надає рекомендації до зарахування на вакантні місця державного замовлення вступникам за рейтингом із числа рекомендованих до зарахування на навчання за кошти фізичних і юридичних осіб, які виконали умови до зарахування відповідно</w:t>
      </w:r>
      <w:r w:rsidR="00CE0070" w:rsidRPr="005F0C23">
        <w:rPr>
          <w:rFonts w:ascii="Times New Roman" w:hAnsi="Times New Roman"/>
          <w:sz w:val="28"/>
          <w:szCs w:val="28"/>
        </w:rPr>
        <w:t xml:space="preserve"> до розділу </w:t>
      </w:r>
      <w:r w:rsidR="00CE0070" w:rsidRPr="005F0C23">
        <w:rPr>
          <w:rFonts w:ascii="Times New Roman" w:hAnsi="Times New Roman"/>
          <w:sz w:val="28"/>
          <w:szCs w:val="28"/>
          <w:lang w:val="en-US"/>
        </w:rPr>
        <w:t>XI</w:t>
      </w:r>
      <w:r w:rsidR="005758A0" w:rsidRPr="005F0C23">
        <w:rPr>
          <w:rFonts w:ascii="Times New Roman" w:hAnsi="Times New Roman"/>
          <w:sz w:val="28"/>
          <w:szCs w:val="28"/>
        </w:rPr>
        <w:t xml:space="preserve">ІІ </w:t>
      </w:r>
      <w:r w:rsidR="00CE0070" w:rsidRPr="005F0C23">
        <w:rPr>
          <w:rFonts w:ascii="Times New Roman" w:hAnsi="Times New Roman"/>
          <w:sz w:val="28"/>
          <w:szCs w:val="28"/>
        </w:rPr>
        <w:t xml:space="preserve"> Правил прийому.</w:t>
      </w:r>
      <w:r w:rsidRPr="005F0C23">
        <w:rPr>
          <w:rFonts w:ascii="Times New Roman" w:hAnsi="Times New Roman"/>
          <w:sz w:val="28"/>
          <w:szCs w:val="28"/>
        </w:rPr>
        <w:t xml:space="preserve"> </w:t>
      </w:r>
    </w:p>
    <w:p w:rsidR="004B23FA" w:rsidRPr="005F0C23" w:rsidRDefault="004B23FA" w:rsidP="00F104F3">
      <w:pPr>
        <w:jc w:val="both"/>
        <w:rPr>
          <w:rFonts w:ascii="Times New Roman" w:hAnsi="Times New Roman"/>
          <w:sz w:val="28"/>
          <w:szCs w:val="28"/>
        </w:rPr>
      </w:pPr>
      <w:r w:rsidRPr="005F0C23">
        <w:rPr>
          <w:rFonts w:ascii="Times New Roman" w:hAnsi="Times New Roman"/>
          <w:sz w:val="28"/>
          <w:szCs w:val="28"/>
        </w:rPr>
        <w:tab/>
        <w:t>Вступники, яким анульовано рекомендаці</w:t>
      </w:r>
      <w:r w:rsidR="00DE4793" w:rsidRPr="005F0C23">
        <w:rPr>
          <w:rFonts w:ascii="Times New Roman" w:hAnsi="Times New Roman"/>
          <w:sz w:val="28"/>
          <w:szCs w:val="28"/>
        </w:rPr>
        <w:t>ю</w:t>
      </w:r>
      <w:r w:rsidRPr="005F0C23">
        <w:rPr>
          <w:rFonts w:ascii="Times New Roman" w:hAnsi="Times New Roman"/>
          <w:sz w:val="28"/>
          <w:szCs w:val="28"/>
        </w:rPr>
        <w:t xml:space="preserve"> до зарахування на місця державного замовлення, не втрачають права участі у конкурсі на місця, що фінансуються за кошти фізичних та юридичних осіб.</w:t>
      </w:r>
    </w:p>
    <w:p w:rsidR="00186257" w:rsidRPr="005F0C23" w:rsidRDefault="00186257" w:rsidP="00F104F3">
      <w:pPr>
        <w:jc w:val="both"/>
        <w:rPr>
          <w:rFonts w:ascii="Times New Roman" w:hAnsi="Times New Roman"/>
          <w:sz w:val="10"/>
          <w:szCs w:val="10"/>
        </w:rPr>
      </w:pPr>
    </w:p>
    <w:p w:rsidR="004B23FA" w:rsidRPr="005F0C23" w:rsidRDefault="004B23FA" w:rsidP="00F104F3">
      <w:pPr>
        <w:jc w:val="both"/>
        <w:rPr>
          <w:rFonts w:ascii="Times New Roman" w:hAnsi="Times New Roman"/>
          <w:sz w:val="28"/>
          <w:szCs w:val="28"/>
        </w:rPr>
      </w:pPr>
      <w:r w:rsidRPr="005F0C23">
        <w:t xml:space="preserve">      </w:t>
      </w:r>
      <w:r w:rsidRPr="005F0C23">
        <w:rPr>
          <w:bCs/>
        </w:rPr>
        <w:t xml:space="preserve"> </w:t>
      </w:r>
      <w:r w:rsidR="007146D7" w:rsidRPr="005F0C23">
        <w:rPr>
          <w:bCs/>
        </w:rPr>
        <w:tab/>
      </w:r>
      <w:r w:rsidR="00CE0070" w:rsidRPr="005F0C23">
        <w:rPr>
          <w:rFonts w:ascii="Times New Roman" w:hAnsi="Times New Roman"/>
          <w:sz w:val="28"/>
          <w:szCs w:val="28"/>
        </w:rPr>
        <w:t>2</w:t>
      </w:r>
      <w:r w:rsidRPr="005F0C23">
        <w:rPr>
          <w:rFonts w:ascii="Times New Roman" w:hAnsi="Times New Roman"/>
          <w:sz w:val="28"/>
          <w:szCs w:val="28"/>
        </w:rPr>
        <w:t>. Рішення щодо участі вступника у конкурсі на навчання за рахунок коштів фізичних та юридичних осіб з числа тих, яким було анульовано рекомендацію до зарахування на навчання за державним замовленням, приймається за заявою вступника</w:t>
      </w:r>
      <w:r w:rsidR="000854F1" w:rsidRPr="005F0C23">
        <w:rPr>
          <w:rFonts w:ascii="Times New Roman" w:hAnsi="Times New Roman"/>
          <w:sz w:val="28"/>
          <w:szCs w:val="28"/>
        </w:rPr>
        <w:t xml:space="preserve"> у довільній формі</w:t>
      </w:r>
      <w:r w:rsidRPr="005F0C23">
        <w:rPr>
          <w:rFonts w:ascii="Times New Roman" w:hAnsi="Times New Roman"/>
          <w:sz w:val="28"/>
          <w:szCs w:val="28"/>
        </w:rPr>
        <w:t>, що подається до приймальної комісії технікуму</w:t>
      </w:r>
      <w:r w:rsidR="000854F1" w:rsidRPr="005F0C23">
        <w:rPr>
          <w:rFonts w:ascii="Times New Roman" w:hAnsi="Times New Roman"/>
          <w:sz w:val="28"/>
          <w:szCs w:val="28"/>
        </w:rPr>
        <w:t xml:space="preserve"> та долучається до особової справи</w:t>
      </w:r>
      <w:r w:rsidRPr="005F0C23">
        <w:rPr>
          <w:rFonts w:ascii="Times New Roman" w:hAnsi="Times New Roman"/>
          <w:sz w:val="28"/>
          <w:szCs w:val="28"/>
        </w:rPr>
        <w:t xml:space="preserve">. </w:t>
      </w:r>
    </w:p>
    <w:p w:rsidR="00186257" w:rsidRPr="005F0C23" w:rsidRDefault="00186257" w:rsidP="00F104F3">
      <w:pPr>
        <w:jc w:val="both"/>
        <w:rPr>
          <w:rFonts w:ascii="Times New Roman" w:hAnsi="Times New Roman"/>
          <w:sz w:val="10"/>
          <w:szCs w:val="10"/>
        </w:rPr>
      </w:pPr>
    </w:p>
    <w:p w:rsidR="004B23FA" w:rsidRPr="005F0C23" w:rsidRDefault="00CE0070" w:rsidP="00F104F3">
      <w:pPr>
        <w:pStyle w:val="311"/>
        <w:ind w:left="0" w:firstLine="709"/>
        <w:rPr>
          <w:rFonts w:ascii="Times New Roman" w:hAnsi="Times New Roman"/>
          <w:sz w:val="28"/>
          <w:szCs w:val="28"/>
        </w:rPr>
      </w:pPr>
      <w:r w:rsidRPr="005F0C23">
        <w:rPr>
          <w:rFonts w:ascii="Times New Roman" w:hAnsi="Times New Roman"/>
          <w:sz w:val="28"/>
          <w:szCs w:val="28"/>
        </w:rPr>
        <w:t>3</w:t>
      </w:r>
      <w:r w:rsidR="004B23FA" w:rsidRPr="005F0C23">
        <w:rPr>
          <w:rFonts w:ascii="Times New Roman" w:hAnsi="Times New Roman"/>
          <w:sz w:val="28"/>
          <w:szCs w:val="28"/>
        </w:rPr>
        <w:t>. Вступники, рекомендовані на навчання за кошти фізичних  та юридичних осіб, зобов'язані виконати вимоги для зарахування відпо</w:t>
      </w:r>
      <w:r w:rsidR="005F109D" w:rsidRPr="005F0C23">
        <w:rPr>
          <w:rFonts w:ascii="Times New Roman" w:hAnsi="Times New Roman"/>
          <w:sz w:val="28"/>
          <w:szCs w:val="28"/>
        </w:rPr>
        <w:t>відно до пункту 1 розділу ХІІІ Правил п</w:t>
      </w:r>
      <w:r w:rsidR="004B23FA" w:rsidRPr="005F0C23">
        <w:rPr>
          <w:rFonts w:ascii="Times New Roman" w:hAnsi="Times New Roman"/>
          <w:sz w:val="28"/>
          <w:szCs w:val="28"/>
        </w:rPr>
        <w:t xml:space="preserve">рийому.  </w:t>
      </w:r>
    </w:p>
    <w:p w:rsidR="006E6A59" w:rsidRPr="005F0C23" w:rsidRDefault="006E6A59" w:rsidP="00F104F3">
      <w:pPr>
        <w:pStyle w:val="311"/>
        <w:ind w:left="0" w:firstLine="709"/>
        <w:rPr>
          <w:rFonts w:ascii="Times New Roman" w:hAnsi="Times New Roman"/>
          <w:sz w:val="10"/>
          <w:szCs w:val="10"/>
        </w:rPr>
      </w:pPr>
    </w:p>
    <w:p w:rsidR="004B23FA" w:rsidRPr="005F0C23" w:rsidRDefault="004B23FA" w:rsidP="00F104F3">
      <w:pPr>
        <w:pStyle w:val="311"/>
        <w:ind w:left="0" w:firstLine="0"/>
        <w:rPr>
          <w:rFonts w:ascii="Times New Roman" w:hAnsi="Times New Roman"/>
          <w:sz w:val="28"/>
          <w:szCs w:val="28"/>
        </w:rPr>
      </w:pPr>
      <w:r w:rsidRPr="005F0C23">
        <w:rPr>
          <w:rFonts w:ascii="Times New Roman" w:hAnsi="Times New Roman"/>
          <w:sz w:val="28"/>
          <w:szCs w:val="28"/>
        </w:rPr>
        <w:tab/>
        <w:t xml:space="preserve">Договір </w:t>
      </w:r>
      <w:r w:rsidR="0059610F" w:rsidRPr="005F0C23">
        <w:rPr>
          <w:rFonts w:ascii="Times New Roman" w:hAnsi="Times New Roman"/>
          <w:sz w:val="28"/>
          <w:szCs w:val="28"/>
        </w:rPr>
        <w:t>про надання освітніх послуг між технікумом та фізичною (юридичною) особою укладається після видання наказу про зар</w:t>
      </w:r>
      <w:r w:rsidR="004F7BDC" w:rsidRPr="005F0C23">
        <w:rPr>
          <w:rFonts w:ascii="Times New Roman" w:hAnsi="Times New Roman"/>
          <w:sz w:val="28"/>
          <w:szCs w:val="28"/>
        </w:rPr>
        <w:t>ахування. У разі якщо договір не</w:t>
      </w:r>
      <w:r w:rsidR="0059610F" w:rsidRPr="005F0C23">
        <w:rPr>
          <w:rFonts w:ascii="Times New Roman" w:hAnsi="Times New Roman"/>
          <w:sz w:val="28"/>
          <w:szCs w:val="28"/>
        </w:rPr>
        <w:t xml:space="preserve"> буде укладено протягом двох тижнів з дати видання наказу про зарахування, наказ про зарахування цієї особи скасовується</w:t>
      </w:r>
      <w:r w:rsidR="004F7BDC" w:rsidRPr="005F0C23">
        <w:rPr>
          <w:rFonts w:ascii="Times New Roman" w:hAnsi="Times New Roman"/>
          <w:sz w:val="28"/>
          <w:szCs w:val="28"/>
        </w:rPr>
        <w:t>. Оплата навчання здійснюється згідно з договором, укладеним сторонами</w:t>
      </w:r>
      <w:r w:rsidRPr="005F0C23">
        <w:rPr>
          <w:rFonts w:ascii="Times New Roman" w:hAnsi="Times New Roman"/>
          <w:sz w:val="28"/>
          <w:szCs w:val="28"/>
        </w:rPr>
        <w:t xml:space="preserve">. </w:t>
      </w:r>
    </w:p>
    <w:p w:rsidR="00C11638" w:rsidRPr="005F0C23" w:rsidRDefault="00C11638" w:rsidP="00C11638">
      <w:pPr>
        <w:pStyle w:val="311"/>
        <w:ind w:left="0" w:firstLine="709"/>
        <w:rPr>
          <w:rFonts w:ascii="Times New Roman" w:hAnsi="Times New Roman"/>
          <w:sz w:val="10"/>
          <w:szCs w:val="10"/>
        </w:rPr>
      </w:pPr>
    </w:p>
    <w:p w:rsidR="00C11638" w:rsidRPr="005F0C23" w:rsidRDefault="00C11638" w:rsidP="00C11638">
      <w:pPr>
        <w:pStyle w:val="311"/>
        <w:ind w:left="0" w:firstLine="709"/>
        <w:rPr>
          <w:rFonts w:ascii="Times New Roman" w:hAnsi="Times New Roman"/>
          <w:sz w:val="28"/>
          <w:szCs w:val="28"/>
        </w:rPr>
      </w:pPr>
      <w:r w:rsidRPr="005F0C23">
        <w:rPr>
          <w:rFonts w:ascii="Times New Roman" w:hAnsi="Times New Roman"/>
          <w:sz w:val="28"/>
          <w:szCs w:val="28"/>
        </w:rPr>
        <w:t>У разі, якщо договір не буде укладено протягом двох тижнів з дати видання наказу – він скасовується.</w:t>
      </w:r>
    </w:p>
    <w:p w:rsidR="006E6A59" w:rsidRPr="005F0C23" w:rsidRDefault="006E6A59" w:rsidP="00F104F3">
      <w:pPr>
        <w:pStyle w:val="311"/>
        <w:ind w:left="0" w:firstLine="0"/>
        <w:rPr>
          <w:rFonts w:ascii="Times New Roman" w:hAnsi="Times New Roman"/>
          <w:sz w:val="10"/>
          <w:szCs w:val="10"/>
        </w:rPr>
      </w:pPr>
    </w:p>
    <w:p w:rsidR="004B23FA" w:rsidRPr="005F0C23" w:rsidRDefault="004B23FA" w:rsidP="00F104F3">
      <w:pPr>
        <w:pStyle w:val="311"/>
        <w:ind w:left="0" w:firstLine="0"/>
        <w:rPr>
          <w:rFonts w:ascii="Times New Roman" w:hAnsi="Times New Roman"/>
          <w:bCs/>
          <w:sz w:val="28"/>
          <w:szCs w:val="28"/>
        </w:rPr>
      </w:pPr>
      <w:r w:rsidRPr="005F0C23">
        <w:rPr>
          <w:rFonts w:ascii="Times New Roman" w:hAnsi="Times New Roman"/>
          <w:sz w:val="28"/>
          <w:szCs w:val="28"/>
        </w:rPr>
        <w:tab/>
        <w:t>Оплата навчання здійснюється згідно з договором, укладеним сторонами.</w:t>
      </w:r>
      <w:r w:rsidRPr="005F0C23">
        <w:rPr>
          <w:rFonts w:ascii="Times New Roman" w:hAnsi="Times New Roman"/>
          <w:bCs/>
          <w:sz w:val="28"/>
          <w:szCs w:val="28"/>
        </w:rPr>
        <w:t xml:space="preserve"> </w:t>
      </w:r>
    </w:p>
    <w:p w:rsidR="006E6A59" w:rsidRPr="005F0C23" w:rsidRDefault="006E6A59" w:rsidP="006E6A59">
      <w:pPr>
        <w:pStyle w:val="311"/>
        <w:ind w:left="0" w:firstLine="709"/>
        <w:rPr>
          <w:rFonts w:ascii="Times New Roman" w:hAnsi="Times New Roman"/>
          <w:bCs/>
          <w:sz w:val="10"/>
          <w:szCs w:val="10"/>
        </w:rPr>
      </w:pPr>
    </w:p>
    <w:p w:rsidR="006E6A59" w:rsidRPr="005F0C23" w:rsidRDefault="006E6A59" w:rsidP="006E6A59">
      <w:pPr>
        <w:ind w:firstLine="709"/>
        <w:jc w:val="both"/>
        <w:rPr>
          <w:rFonts w:ascii="Times New Roman" w:hAnsi="Times New Roman"/>
          <w:sz w:val="28"/>
          <w:szCs w:val="28"/>
        </w:rPr>
      </w:pPr>
      <w:r w:rsidRPr="005F0C23">
        <w:rPr>
          <w:rFonts w:ascii="Times New Roman" w:hAnsi="Times New Roman"/>
          <w:bCs/>
          <w:sz w:val="28"/>
          <w:szCs w:val="28"/>
        </w:rPr>
        <w:t xml:space="preserve">4. </w:t>
      </w:r>
      <w:r w:rsidRPr="005F0C23">
        <w:rPr>
          <w:rFonts w:ascii="Times New Roman" w:hAnsi="Times New Roman"/>
          <w:sz w:val="28"/>
          <w:szCs w:val="28"/>
        </w:rPr>
        <w:t xml:space="preserve">Порядок коригування списку рекомендованих до зарахування на місця за кошти фізичних або юридичних осіб визначається Правилами прийому </w:t>
      </w:r>
      <w:r w:rsidR="007A0782" w:rsidRPr="005F0C23">
        <w:rPr>
          <w:rFonts w:ascii="Times New Roman" w:hAnsi="Times New Roman"/>
          <w:sz w:val="28"/>
          <w:szCs w:val="28"/>
        </w:rPr>
        <w:t xml:space="preserve">до </w:t>
      </w:r>
      <w:r w:rsidRPr="005F0C23">
        <w:rPr>
          <w:rFonts w:ascii="Times New Roman" w:hAnsi="Times New Roman"/>
          <w:sz w:val="28"/>
          <w:szCs w:val="28"/>
        </w:rPr>
        <w:t>технікуму</w:t>
      </w:r>
      <w:r w:rsidR="00ED569A" w:rsidRPr="005F0C23">
        <w:rPr>
          <w:rFonts w:ascii="Times New Roman" w:hAnsi="Times New Roman"/>
          <w:sz w:val="28"/>
          <w:szCs w:val="28"/>
        </w:rPr>
        <w:t>.</w:t>
      </w:r>
    </w:p>
    <w:p w:rsidR="00ED569A" w:rsidRPr="005F0C23" w:rsidRDefault="00ED569A" w:rsidP="00ED569A">
      <w:pPr>
        <w:ind w:firstLine="540"/>
        <w:jc w:val="both"/>
        <w:rPr>
          <w:rFonts w:ascii="Times New Roman" w:hAnsi="Times New Roman"/>
          <w:sz w:val="10"/>
          <w:szCs w:val="10"/>
        </w:rPr>
      </w:pPr>
    </w:p>
    <w:p w:rsidR="00485626" w:rsidRPr="005F0C23" w:rsidRDefault="00ED569A" w:rsidP="00485626">
      <w:pPr>
        <w:ind w:firstLine="709"/>
        <w:jc w:val="both"/>
        <w:rPr>
          <w:rFonts w:ascii="Times New Roman" w:hAnsi="Times New Roman"/>
          <w:sz w:val="28"/>
          <w:szCs w:val="28"/>
        </w:rPr>
      </w:pPr>
      <w:r w:rsidRPr="005F0C23">
        <w:rPr>
          <w:rFonts w:ascii="Times New Roman" w:hAnsi="Times New Roman"/>
          <w:sz w:val="28"/>
          <w:szCs w:val="28"/>
        </w:rPr>
        <w:t>5. Переведення на вакантні місця державного (регіонального) замовлення осіб, які зараховані на навчання за кошти фізичних або юридичних осіб, здійснюється в такій послідовності:</w:t>
      </w:r>
    </w:p>
    <w:p w:rsidR="00ED569A" w:rsidRPr="005F0C23" w:rsidRDefault="00ED569A" w:rsidP="00ED569A">
      <w:pPr>
        <w:ind w:firstLine="709"/>
        <w:jc w:val="both"/>
        <w:rPr>
          <w:rFonts w:ascii="Times New Roman" w:hAnsi="Times New Roman"/>
          <w:sz w:val="6"/>
          <w:szCs w:val="6"/>
        </w:rPr>
      </w:pPr>
    </w:p>
    <w:tbl>
      <w:tblPr>
        <w:tblW w:w="0" w:type="auto"/>
        <w:tblInd w:w="1384" w:type="dxa"/>
        <w:tblLook w:val="04A0" w:firstRow="1" w:lastRow="0" w:firstColumn="1" w:lastColumn="0" w:noHBand="0" w:noVBand="1"/>
      </w:tblPr>
      <w:tblGrid>
        <w:gridCol w:w="310"/>
        <w:gridCol w:w="8822"/>
      </w:tblGrid>
      <w:tr w:rsidR="00037916" w:rsidRPr="005F0C23" w:rsidTr="001C7EBD">
        <w:trPr>
          <w:trHeight w:val="1352"/>
        </w:trPr>
        <w:tc>
          <w:tcPr>
            <w:tcW w:w="310" w:type="dxa"/>
          </w:tcPr>
          <w:p w:rsidR="00037916" w:rsidRPr="005F0C23" w:rsidRDefault="00037916" w:rsidP="00B95AE8">
            <w:pPr>
              <w:jc w:val="both"/>
              <w:rPr>
                <w:rFonts w:ascii="Times New Roman" w:hAnsi="Times New Roman"/>
                <w:b/>
                <w:sz w:val="28"/>
                <w:szCs w:val="28"/>
              </w:rPr>
            </w:pPr>
            <w:r w:rsidRPr="005F0C23">
              <w:rPr>
                <w:rFonts w:ascii="Times New Roman" w:hAnsi="Times New Roman"/>
                <w:b/>
                <w:sz w:val="28"/>
                <w:szCs w:val="28"/>
              </w:rPr>
              <w:lastRenderedPageBreak/>
              <w:t>-</w:t>
            </w:r>
          </w:p>
        </w:tc>
        <w:tc>
          <w:tcPr>
            <w:tcW w:w="8822" w:type="dxa"/>
          </w:tcPr>
          <w:p w:rsidR="00037916" w:rsidRPr="005F0C23" w:rsidRDefault="00037916" w:rsidP="00037916">
            <w:pPr>
              <w:jc w:val="both"/>
              <w:rPr>
                <w:rFonts w:ascii="Times New Roman" w:hAnsi="Times New Roman"/>
                <w:sz w:val="28"/>
                <w:szCs w:val="28"/>
              </w:rPr>
            </w:pPr>
            <w:r w:rsidRPr="005F0C23">
              <w:rPr>
                <w:rFonts w:ascii="Times New Roman" w:hAnsi="Times New Roman"/>
                <w:sz w:val="28"/>
                <w:szCs w:val="28"/>
              </w:rPr>
              <w:t xml:space="preserve">особи, щодо яких діють спеціальні умови на здобуття освітньо-кваліфікаційного рівня молодшого спеціаліста за державним замовленням, визначеним абзацами </w:t>
            </w:r>
            <w:r w:rsidR="009E386C" w:rsidRPr="005F0C23">
              <w:rPr>
                <w:rFonts w:ascii="Times New Roman" w:hAnsi="Times New Roman"/>
                <w:sz w:val="28"/>
                <w:szCs w:val="28"/>
              </w:rPr>
              <w:t>2-5 розділу Х  Правил прийому до технікуму.</w:t>
            </w:r>
          </w:p>
        </w:tc>
      </w:tr>
      <w:tr w:rsidR="00037916" w:rsidRPr="005F0C23" w:rsidTr="001C7EBD">
        <w:trPr>
          <w:trHeight w:val="1573"/>
        </w:trPr>
        <w:tc>
          <w:tcPr>
            <w:tcW w:w="310" w:type="dxa"/>
          </w:tcPr>
          <w:p w:rsidR="00037916" w:rsidRPr="005F0C23" w:rsidRDefault="00037916" w:rsidP="007824BD">
            <w:pPr>
              <w:jc w:val="both"/>
              <w:rPr>
                <w:rFonts w:ascii="Times New Roman" w:hAnsi="Times New Roman"/>
                <w:b/>
                <w:sz w:val="28"/>
                <w:szCs w:val="28"/>
              </w:rPr>
            </w:pPr>
            <w:r w:rsidRPr="005F0C23">
              <w:rPr>
                <w:rFonts w:ascii="Times New Roman" w:hAnsi="Times New Roman"/>
                <w:b/>
                <w:sz w:val="28"/>
                <w:szCs w:val="28"/>
              </w:rPr>
              <w:t>-</w:t>
            </w:r>
          </w:p>
        </w:tc>
        <w:tc>
          <w:tcPr>
            <w:tcW w:w="8822" w:type="dxa"/>
          </w:tcPr>
          <w:p w:rsidR="00037916" w:rsidRPr="005F0C23" w:rsidRDefault="00037916" w:rsidP="00037916">
            <w:pPr>
              <w:jc w:val="both"/>
              <w:rPr>
                <w:rFonts w:ascii="Times New Roman" w:hAnsi="Times New Roman"/>
                <w:sz w:val="28"/>
                <w:szCs w:val="28"/>
              </w:rPr>
            </w:pPr>
            <w:r w:rsidRPr="005F0C23">
              <w:rPr>
                <w:rFonts w:ascii="Times New Roman" w:hAnsi="Times New Roman"/>
                <w:sz w:val="28"/>
                <w:szCs w:val="28"/>
              </w:rPr>
              <w:t>діти, батьки (один із батьків, усиновлювачів) яких загинули під час участі в антитерористичній операції, захищаючи незалежність, суверенітет і територіальну цілісність України, або померли внаслідок поранення, контузії чи каліцтва, одержаних у районах проведення антитерористичної операції;</w:t>
            </w:r>
          </w:p>
        </w:tc>
      </w:tr>
      <w:tr w:rsidR="00037916" w:rsidRPr="005F0C23" w:rsidTr="001C7EBD">
        <w:trPr>
          <w:trHeight w:val="1554"/>
        </w:trPr>
        <w:tc>
          <w:tcPr>
            <w:tcW w:w="310" w:type="dxa"/>
          </w:tcPr>
          <w:p w:rsidR="00037916" w:rsidRPr="005F0C23" w:rsidRDefault="00037916" w:rsidP="007824BD">
            <w:pPr>
              <w:jc w:val="both"/>
              <w:rPr>
                <w:rFonts w:ascii="Times New Roman" w:hAnsi="Times New Roman"/>
                <w:b/>
                <w:sz w:val="28"/>
                <w:szCs w:val="28"/>
              </w:rPr>
            </w:pPr>
            <w:r w:rsidRPr="005F0C23">
              <w:rPr>
                <w:rFonts w:ascii="Times New Roman" w:hAnsi="Times New Roman"/>
                <w:b/>
                <w:sz w:val="28"/>
                <w:szCs w:val="28"/>
              </w:rPr>
              <w:t>-</w:t>
            </w:r>
          </w:p>
        </w:tc>
        <w:tc>
          <w:tcPr>
            <w:tcW w:w="8822" w:type="dxa"/>
          </w:tcPr>
          <w:p w:rsidR="00037916" w:rsidRPr="005F0C23" w:rsidRDefault="00037916" w:rsidP="007824BD">
            <w:pPr>
              <w:jc w:val="both"/>
              <w:rPr>
                <w:rFonts w:ascii="Times New Roman" w:hAnsi="Times New Roman"/>
                <w:sz w:val="28"/>
                <w:szCs w:val="28"/>
              </w:rPr>
            </w:pPr>
            <w:r w:rsidRPr="005F0C23">
              <w:rPr>
                <w:rFonts w:ascii="Times New Roman" w:hAnsi="Times New Roman"/>
                <w:sz w:val="28"/>
                <w:szCs w:val="28"/>
              </w:rPr>
              <w:t>діти учасників бойових дій на території інших держав, які загинули (пропали безвісти) або померли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tc>
      </w:tr>
      <w:tr w:rsidR="00037916" w:rsidRPr="005F0C23" w:rsidTr="001C7EBD">
        <w:tc>
          <w:tcPr>
            <w:tcW w:w="310" w:type="dxa"/>
          </w:tcPr>
          <w:p w:rsidR="00037916" w:rsidRPr="005F0C23" w:rsidRDefault="00037916" w:rsidP="007824BD">
            <w:pPr>
              <w:jc w:val="both"/>
              <w:rPr>
                <w:rFonts w:ascii="Times New Roman" w:hAnsi="Times New Roman"/>
                <w:b/>
                <w:sz w:val="28"/>
                <w:szCs w:val="28"/>
              </w:rPr>
            </w:pPr>
            <w:r w:rsidRPr="005F0C23">
              <w:rPr>
                <w:rFonts w:ascii="Times New Roman" w:hAnsi="Times New Roman"/>
                <w:b/>
                <w:sz w:val="28"/>
                <w:szCs w:val="28"/>
              </w:rPr>
              <w:t>-</w:t>
            </w:r>
          </w:p>
          <w:p w:rsidR="009E386C" w:rsidRPr="005F0C23" w:rsidRDefault="009E386C" w:rsidP="007824BD">
            <w:pPr>
              <w:jc w:val="both"/>
              <w:rPr>
                <w:rFonts w:ascii="Times New Roman" w:hAnsi="Times New Roman"/>
                <w:b/>
                <w:sz w:val="28"/>
                <w:szCs w:val="28"/>
              </w:rPr>
            </w:pPr>
          </w:p>
        </w:tc>
        <w:tc>
          <w:tcPr>
            <w:tcW w:w="8822" w:type="dxa"/>
          </w:tcPr>
          <w:p w:rsidR="00037916" w:rsidRPr="005F0C23" w:rsidRDefault="00037916" w:rsidP="007824BD">
            <w:pPr>
              <w:jc w:val="both"/>
              <w:rPr>
                <w:rFonts w:ascii="Times New Roman" w:hAnsi="Times New Roman"/>
                <w:sz w:val="28"/>
                <w:szCs w:val="28"/>
              </w:rPr>
            </w:pPr>
            <w:r w:rsidRPr="005F0C23">
              <w:rPr>
                <w:rFonts w:ascii="Times New Roman" w:hAnsi="Times New Roman"/>
                <w:sz w:val="28"/>
                <w:szCs w:val="28"/>
              </w:rPr>
              <w:t>особи, у яких один з батьків (усиновлювачів) був військовослужбовцем, який загинув чи визнаний судом безвісно відсутньою особою при виконанні ним обов’язків військової служби;</w:t>
            </w:r>
          </w:p>
        </w:tc>
      </w:tr>
    </w:tbl>
    <w:p w:rsidR="00293E30" w:rsidRPr="005F0C23" w:rsidRDefault="002415AE" w:rsidP="00293E30">
      <w:pPr>
        <w:jc w:val="both"/>
        <w:rPr>
          <w:rFonts w:ascii="Times New Roman" w:hAnsi="Times New Roman"/>
          <w:sz w:val="28"/>
          <w:szCs w:val="28"/>
        </w:rPr>
      </w:pPr>
      <w:r w:rsidRPr="005F0C23">
        <w:rPr>
          <w:rFonts w:ascii="Times New Roman" w:hAnsi="Times New Roman"/>
          <w:sz w:val="28"/>
          <w:szCs w:val="28"/>
        </w:rPr>
        <w:t>П</w:t>
      </w:r>
      <w:r w:rsidR="00ED569A" w:rsidRPr="005F0C23">
        <w:rPr>
          <w:rFonts w:ascii="Times New Roman" w:hAnsi="Times New Roman"/>
          <w:sz w:val="28"/>
          <w:szCs w:val="28"/>
        </w:rPr>
        <w:t xml:space="preserve">ереведення </w:t>
      </w:r>
      <w:r w:rsidR="00293E30" w:rsidRPr="005F0C23">
        <w:rPr>
          <w:rFonts w:ascii="Times New Roman" w:hAnsi="Times New Roman"/>
          <w:sz w:val="28"/>
          <w:szCs w:val="28"/>
        </w:rPr>
        <w:t xml:space="preserve">для вищеозначених категорій вступників </w:t>
      </w:r>
      <w:r w:rsidR="00ED569A" w:rsidRPr="005F0C23">
        <w:rPr>
          <w:rFonts w:ascii="Times New Roman" w:hAnsi="Times New Roman"/>
          <w:sz w:val="28"/>
          <w:szCs w:val="28"/>
        </w:rPr>
        <w:t>здійснюється незалежно від конкурсного бала</w:t>
      </w:r>
      <w:r w:rsidRPr="005F0C23">
        <w:rPr>
          <w:rFonts w:ascii="Times New Roman" w:hAnsi="Times New Roman"/>
          <w:sz w:val="28"/>
          <w:szCs w:val="28"/>
        </w:rPr>
        <w:t>.</w:t>
      </w:r>
    </w:p>
    <w:p w:rsidR="00293E30" w:rsidRPr="005F0C23" w:rsidRDefault="00293E30" w:rsidP="00293E30">
      <w:pPr>
        <w:jc w:val="both"/>
        <w:rPr>
          <w:rFonts w:ascii="Times New Roman" w:hAnsi="Times New Roman"/>
        </w:rPr>
      </w:pPr>
    </w:p>
    <w:tbl>
      <w:tblPr>
        <w:tblW w:w="0" w:type="auto"/>
        <w:tblInd w:w="1384" w:type="dxa"/>
        <w:tblLook w:val="04A0" w:firstRow="1" w:lastRow="0" w:firstColumn="1" w:lastColumn="0" w:noHBand="0" w:noVBand="1"/>
      </w:tblPr>
      <w:tblGrid>
        <w:gridCol w:w="392"/>
        <w:gridCol w:w="8822"/>
      </w:tblGrid>
      <w:tr w:rsidR="00293E30" w:rsidRPr="005F0C23" w:rsidTr="001C7EBD">
        <w:tc>
          <w:tcPr>
            <w:tcW w:w="392" w:type="dxa"/>
          </w:tcPr>
          <w:p w:rsidR="00293E30" w:rsidRPr="005F0C23" w:rsidRDefault="00293E30" w:rsidP="007824BD">
            <w:pPr>
              <w:jc w:val="both"/>
              <w:rPr>
                <w:rFonts w:ascii="Times New Roman" w:hAnsi="Times New Roman"/>
                <w:b/>
                <w:sz w:val="28"/>
                <w:szCs w:val="28"/>
              </w:rPr>
            </w:pPr>
            <w:r w:rsidRPr="005F0C23">
              <w:rPr>
                <w:rFonts w:ascii="Times New Roman" w:hAnsi="Times New Roman"/>
                <w:b/>
                <w:sz w:val="28"/>
                <w:szCs w:val="28"/>
              </w:rPr>
              <w:t>-</w:t>
            </w:r>
          </w:p>
        </w:tc>
        <w:tc>
          <w:tcPr>
            <w:tcW w:w="8822" w:type="dxa"/>
          </w:tcPr>
          <w:p w:rsidR="00293E30" w:rsidRPr="005F0C23" w:rsidRDefault="00293E30" w:rsidP="007824BD">
            <w:pPr>
              <w:jc w:val="both"/>
              <w:rPr>
                <w:rFonts w:ascii="Times New Roman" w:hAnsi="Times New Roman"/>
                <w:sz w:val="28"/>
                <w:szCs w:val="28"/>
              </w:rPr>
            </w:pPr>
            <w:r w:rsidRPr="005F0C23">
              <w:rPr>
                <w:rFonts w:ascii="Times New Roman" w:hAnsi="Times New Roman"/>
                <w:sz w:val="28"/>
                <w:szCs w:val="28"/>
              </w:rPr>
              <w:t>особи, визнані інвалідами війни відповідно до пунктів 10-14 частини другої статті 7 Закону України «Про статус ветеранів війни, гарантії їх соціального захисту»;</w:t>
            </w:r>
          </w:p>
          <w:p w:rsidR="00293E30" w:rsidRPr="005F0C23" w:rsidRDefault="00293E30" w:rsidP="007824BD">
            <w:pPr>
              <w:jc w:val="both"/>
              <w:rPr>
                <w:rFonts w:ascii="Times New Roman" w:hAnsi="Times New Roman"/>
                <w:sz w:val="6"/>
                <w:szCs w:val="6"/>
              </w:rPr>
            </w:pPr>
          </w:p>
        </w:tc>
      </w:tr>
      <w:tr w:rsidR="00293E30" w:rsidRPr="005F0C23" w:rsidTr="001C7EBD">
        <w:tc>
          <w:tcPr>
            <w:tcW w:w="392" w:type="dxa"/>
          </w:tcPr>
          <w:p w:rsidR="00293E30" w:rsidRPr="005F0C23" w:rsidRDefault="00293E30" w:rsidP="007824BD">
            <w:pPr>
              <w:jc w:val="both"/>
              <w:rPr>
                <w:rFonts w:ascii="Times New Roman" w:hAnsi="Times New Roman"/>
                <w:b/>
                <w:sz w:val="28"/>
                <w:szCs w:val="28"/>
              </w:rPr>
            </w:pPr>
            <w:r w:rsidRPr="005F0C23">
              <w:rPr>
                <w:rFonts w:ascii="Times New Roman" w:hAnsi="Times New Roman"/>
                <w:b/>
                <w:sz w:val="28"/>
                <w:szCs w:val="28"/>
              </w:rPr>
              <w:t>-</w:t>
            </w:r>
          </w:p>
        </w:tc>
        <w:tc>
          <w:tcPr>
            <w:tcW w:w="8822" w:type="dxa"/>
          </w:tcPr>
          <w:p w:rsidR="00293E30" w:rsidRPr="005F0C23" w:rsidRDefault="00293E30" w:rsidP="007824BD">
            <w:pPr>
              <w:jc w:val="both"/>
              <w:rPr>
                <w:rFonts w:ascii="Times New Roman" w:hAnsi="Times New Roman"/>
                <w:sz w:val="28"/>
                <w:szCs w:val="28"/>
              </w:rPr>
            </w:pPr>
            <w:r w:rsidRPr="005F0C23">
              <w:rPr>
                <w:rFonts w:ascii="Times New Roman" w:hAnsi="Times New Roman"/>
                <w:sz w:val="28"/>
                <w:szCs w:val="28"/>
              </w:rPr>
              <w:t>особи, яким Законом України «Про статус і соціальний захист громадян, які постраждали внаслідок Чорнобильської катастрофи» надане право на прийом без екзаменів до державних вищих закладів освіти за результатами співбесіди;</w:t>
            </w:r>
          </w:p>
          <w:p w:rsidR="00293E30" w:rsidRPr="005F0C23" w:rsidRDefault="00293E30" w:rsidP="007824BD">
            <w:pPr>
              <w:jc w:val="both"/>
              <w:rPr>
                <w:rFonts w:ascii="Times New Roman" w:hAnsi="Times New Roman"/>
                <w:sz w:val="6"/>
                <w:szCs w:val="6"/>
              </w:rPr>
            </w:pPr>
          </w:p>
        </w:tc>
      </w:tr>
      <w:tr w:rsidR="00293E30" w:rsidRPr="005F0C23" w:rsidTr="001C7EBD">
        <w:tc>
          <w:tcPr>
            <w:tcW w:w="392" w:type="dxa"/>
          </w:tcPr>
          <w:p w:rsidR="00293E30" w:rsidRPr="005F0C23" w:rsidRDefault="00293E30" w:rsidP="007824BD">
            <w:pPr>
              <w:jc w:val="both"/>
              <w:rPr>
                <w:rFonts w:ascii="Times New Roman" w:hAnsi="Times New Roman"/>
                <w:b/>
                <w:sz w:val="28"/>
                <w:szCs w:val="28"/>
              </w:rPr>
            </w:pPr>
            <w:r w:rsidRPr="005F0C23">
              <w:rPr>
                <w:rFonts w:ascii="Times New Roman" w:hAnsi="Times New Roman"/>
                <w:b/>
                <w:sz w:val="28"/>
                <w:szCs w:val="28"/>
              </w:rPr>
              <w:t>-</w:t>
            </w:r>
          </w:p>
        </w:tc>
        <w:tc>
          <w:tcPr>
            <w:tcW w:w="8822" w:type="dxa"/>
          </w:tcPr>
          <w:p w:rsidR="00293E30" w:rsidRPr="005F0C23" w:rsidRDefault="00293E30" w:rsidP="007824BD">
            <w:pPr>
              <w:jc w:val="both"/>
              <w:rPr>
                <w:rFonts w:ascii="Times New Roman" w:hAnsi="Times New Roman"/>
                <w:sz w:val="28"/>
                <w:szCs w:val="28"/>
              </w:rPr>
            </w:pPr>
            <w:r w:rsidRPr="005F0C23">
              <w:rPr>
                <w:rFonts w:ascii="Times New Roman" w:hAnsi="Times New Roman"/>
                <w:sz w:val="28"/>
                <w:szCs w:val="28"/>
              </w:rPr>
              <w:t>особи, яких законом визнано учасниками бойових дій та які захищали незалежність, суверенітет і територіальну цілісність України, брали участь в антитерористичній операції, забезпеченні її проведення, у тому числі ті,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rsidR="00293E30" w:rsidRPr="005F0C23" w:rsidRDefault="00293E30" w:rsidP="007824BD">
            <w:pPr>
              <w:jc w:val="both"/>
              <w:rPr>
                <w:rFonts w:ascii="Times New Roman" w:hAnsi="Times New Roman"/>
                <w:sz w:val="6"/>
                <w:szCs w:val="6"/>
              </w:rPr>
            </w:pPr>
          </w:p>
        </w:tc>
      </w:tr>
      <w:tr w:rsidR="00293E30" w:rsidRPr="005F0C23" w:rsidTr="001C7EBD">
        <w:tc>
          <w:tcPr>
            <w:tcW w:w="392" w:type="dxa"/>
          </w:tcPr>
          <w:p w:rsidR="00293E30" w:rsidRPr="005F0C23" w:rsidRDefault="00293E30" w:rsidP="007824BD">
            <w:pPr>
              <w:jc w:val="both"/>
              <w:rPr>
                <w:rFonts w:ascii="Times New Roman" w:hAnsi="Times New Roman"/>
                <w:b/>
                <w:sz w:val="28"/>
                <w:szCs w:val="28"/>
              </w:rPr>
            </w:pPr>
            <w:r w:rsidRPr="005F0C23">
              <w:rPr>
                <w:rFonts w:ascii="Times New Roman" w:hAnsi="Times New Roman"/>
                <w:b/>
                <w:sz w:val="28"/>
                <w:szCs w:val="28"/>
              </w:rPr>
              <w:t>-</w:t>
            </w:r>
          </w:p>
        </w:tc>
        <w:tc>
          <w:tcPr>
            <w:tcW w:w="8822" w:type="dxa"/>
          </w:tcPr>
          <w:p w:rsidR="00293E30" w:rsidRPr="005F0C23" w:rsidRDefault="00293E30" w:rsidP="007824BD">
            <w:pPr>
              <w:jc w:val="both"/>
              <w:rPr>
                <w:rFonts w:ascii="Times New Roman" w:hAnsi="Times New Roman"/>
                <w:sz w:val="28"/>
                <w:szCs w:val="28"/>
              </w:rPr>
            </w:pPr>
            <w:r w:rsidRPr="005F0C23">
              <w:rPr>
                <w:rFonts w:ascii="Times New Roman" w:hAnsi="Times New Roman"/>
                <w:sz w:val="28"/>
                <w:szCs w:val="28"/>
              </w:rPr>
              <w:t>діти-сироти, діти, позбавлені батьківського піклування, особи з їх числа;</w:t>
            </w:r>
          </w:p>
          <w:p w:rsidR="00293E30" w:rsidRPr="005F0C23" w:rsidRDefault="00293E30" w:rsidP="007824BD">
            <w:pPr>
              <w:jc w:val="both"/>
              <w:rPr>
                <w:rFonts w:ascii="Times New Roman" w:hAnsi="Times New Roman"/>
                <w:sz w:val="6"/>
                <w:szCs w:val="6"/>
              </w:rPr>
            </w:pPr>
          </w:p>
        </w:tc>
      </w:tr>
      <w:tr w:rsidR="00293E30" w:rsidRPr="005F0C23" w:rsidTr="001C7EBD">
        <w:tc>
          <w:tcPr>
            <w:tcW w:w="392" w:type="dxa"/>
          </w:tcPr>
          <w:p w:rsidR="00293E30" w:rsidRPr="005F0C23" w:rsidRDefault="00293E30" w:rsidP="007824BD">
            <w:pPr>
              <w:jc w:val="both"/>
              <w:rPr>
                <w:rFonts w:ascii="Times New Roman" w:hAnsi="Times New Roman"/>
                <w:b/>
                <w:sz w:val="28"/>
                <w:szCs w:val="28"/>
              </w:rPr>
            </w:pPr>
            <w:r w:rsidRPr="005F0C23">
              <w:rPr>
                <w:rFonts w:ascii="Times New Roman" w:hAnsi="Times New Roman"/>
                <w:b/>
                <w:sz w:val="28"/>
                <w:szCs w:val="28"/>
              </w:rPr>
              <w:t>-</w:t>
            </w:r>
          </w:p>
        </w:tc>
        <w:tc>
          <w:tcPr>
            <w:tcW w:w="8822" w:type="dxa"/>
          </w:tcPr>
          <w:p w:rsidR="00293E30" w:rsidRPr="005F0C23" w:rsidRDefault="00293E30" w:rsidP="007824BD">
            <w:pPr>
              <w:jc w:val="both"/>
              <w:rPr>
                <w:rFonts w:ascii="Times New Roman" w:hAnsi="Times New Roman"/>
                <w:sz w:val="28"/>
                <w:szCs w:val="28"/>
              </w:rPr>
            </w:pPr>
            <w:r w:rsidRPr="005F0C23">
              <w:rPr>
                <w:rFonts w:ascii="Times New Roman" w:hAnsi="Times New Roman"/>
                <w:sz w:val="28"/>
                <w:szCs w:val="28"/>
              </w:rPr>
              <w:t>особи з інвалідністю І, ІІ груп та діти з інвалідністю віком до 18 років, яким не протипоказане навчання за обраною спеціальністю;</w:t>
            </w:r>
          </w:p>
          <w:p w:rsidR="00293E30" w:rsidRPr="005F0C23" w:rsidRDefault="00293E30" w:rsidP="007824BD">
            <w:pPr>
              <w:jc w:val="both"/>
              <w:rPr>
                <w:rFonts w:ascii="Times New Roman" w:hAnsi="Times New Roman"/>
                <w:sz w:val="6"/>
                <w:szCs w:val="6"/>
              </w:rPr>
            </w:pPr>
          </w:p>
        </w:tc>
      </w:tr>
      <w:tr w:rsidR="00293E30" w:rsidRPr="005F0C23" w:rsidTr="001C7EBD">
        <w:tc>
          <w:tcPr>
            <w:tcW w:w="392" w:type="dxa"/>
          </w:tcPr>
          <w:p w:rsidR="00293E30" w:rsidRPr="005F0C23" w:rsidRDefault="00293E30" w:rsidP="007824BD">
            <w:pPr>
              <w:jc w:val="both"/>
              <w:rPr>
                <w:rFonts w:ascii="Times New Roman" w:hAnsi="Times New Roman"/>
                <w:b/>
                <w:sz w:val="28"/>
                <w:szCs w:val="28"/>
              </w:rPr>
            </w:pPr>
            <w:r w:rsidRPr="005F0C23">
              <w:rPr>
                <w:rFonts w:ascii="Times New Roman" w:hAnsi="Times New Roman"/>
                <w:b/>
                <w:sz w:val="28"/>
                <w:szCs w:val="28"/>
              </w:rPr>
              <w:t>-</w:t>
            </w:r>
          </w:p>
        </w:tc>
        <w:tc>
          <w:tcPr>
            <w:tcW w:w="8822" w:type="dxa"/>
          </w:tcPr>
          <w:p w:rsidR="00293E30" w:rsidRPr="005F0C23" w:rsidRDefault="00293E30" w:rsidP="007824BD">
            <w:pPr>
              <w:jc w:val="both"/>
              <w:rPr>
                <w:rFonts w:ascii="Times New Roman" w:hAnsi="Times New Roman"/>
                <w:sz w:val="28"/>
                <w:szCs w:val="28"/>
              </w:rPr>
            </w:pPr>
            <w:r w:rsidRPr="005F0C23">
              <w:rPr>
                <w:rFonts w:ascii="Times New Roman" w:hAnsi="Times New Roman"/>
                <w:sz w:val="28"/>
                <w:szCs w:val="28"/>
              </w:rPr>
              <w:t>інваліди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 категорія 1, та особи, які постійно проживали у зоні безумовного (обов’язкового) відселення з моменту аварії до прийняття постанови про відселення, – категорія 2;</w:t>
            </w:r>
          </w:p>
        </w:tc>
      </w:tr>
    </w:tbl>
    <w:p w:rsidR="00ED569A" w:rsidRPr="005F0C23" w:rsidRDefault="00ED569A" w:rsidP="00B0762F">
      <w:pPr>
        <w:jc w:val="both"/>
        <w:rPr>
          <w:rFonts w:ascii="Times New Roman" w:hAnsi="Times New Roman"/>
          <w:sz w:val="6"/>
          <w:szCs w:val="6"/>
        </w:rPr>
      </w:pPr>
    </w:p>
    <w:p w:rsidR="00B0762F" w:rsidRPr="005F0C23" w:rsidRDefault="002415AE" w:rsidP="0007036C">
      <w:pPr>
        <w:jc w:val="both"/>
        <w:rPr>
          <w:rFonts w:ascii="Times New Roman" w:hAnsi="Times New Roman"/>
          <w:sz w:val="28"/>
          <w:szCs w:val="28"/>
        </w:rPr>
      </w:pPr>
      <w:r w:rsidRPr="005F0C23">
        <w:rPr>
          <w:rFonts w:ascii="Times New Roman" w:hAnsi="Times New Roman"/>
          <w:sz w:val="28"/>
          <w:szCs w:val="28"/>
        </w:rPr>
        <w:t>П</w:t>
      </w:r>
      <w:r w:rsidR="00B0762F" w:rsidRPr="005F0C23">
        <w:rPr>
          <w:rFonts w:ascii="Times New Roman" w:hAnsi="Times New Roman"/>
          <w:sz w:val="28"/>
          <w:szCs w:val="28"/>
        </w:rPr>
        <w:t xml:space="preserve">ереведення для вищеозначених категорій вступників здійснюється, якщо отриманий </w:t>
      </w:r>
      <w:r w:rsidR="00B0762F" w:rsidRPr="005F0C23">
        <w:rPr>
          <w:rFonts w:ascii="Times New Roman" w:hAnsi="Times New Roman"/>
          <w:sz w:val="28"/>
          <w:szCs w:val="28"/>
        </w:rPr>
        <w:lastRenderedPageBreak/>
        <w:t>ними конкурсний бал менший від мінімального, який дозволив отримати рекомендацію до зарахування на місця державного замовлення за цією конкурсною пропозицією за загальним конкурсом на п</w:t>
      </w:r>
      <w:r w:rsidR="00B0762F" w:rsidRPr="00BA145F">
        <w:rPr>
          <w:rFonts w:ascii="Times New Roman" w:hAnsi="Times New Roman"/>
          <w:sz w:val="28"/>
          <w:szCs w:val="28"/>
          <w:lang w:val="ru-RU"/>
        </w:rPr>
        <w:t>’</w:t>
      </w:r>
      <w:r w:rsidR="00B0762F" w:rsidRPr="005F0C23">
        <w:rPr>
          <w:rFonts w:ascii="Times New Roman" w:hAnsi="Times New Roman"/>
          <w:sz w:val="28"/>
          <w:szCs w:val="28"/>
        </w:rPr>
        <w:t>ять балів</w:t>
      </w:r>
      <w:r w:rsidRPr="005F0C23">
        <w:rPr>
          <w:rFonts w:ascii="Times New Roman" w:hAnsi="Times New Roman"/>
          <w:sz w:val="28"/>
          <w:szCs w:val="28"/>
        </w:rPr>
        <w:t>.</w:t>
      </w:r>
    </w:p>
    <w:p w:rsidR="00ED569A" w:rsidRPr="005F0C23" w:rsidRDefault="00ED569A" w:rsidP="00ED569A">
      <w:pPr>
        <w:ind w:firstLine="540"/>
        <w:jc w:val="both"/>
        <w:rPr>
          <w:rFonts w:ascii="Times New Roman" w:hAnsi="Times New Roman"/>
          <w:i/>
        </w:rPr>
      </w:pPr>
    </w:p>
    <w:tbl>
      <w:tblPr>
        <w:tblW w:w="0" w:type="auto"/>
        <w:tblInd w:w="1526" w:type="dxa"/>
        <w:tblLook w:val="04A0" w:firstRow="1" w:lastRow="0" w:firstColumn="1" w:lastColumn="0" w:noHBand="0" w:noVBand="1"/>
      </w:tblPr>
      <w:tblGrid>
        <w:gridCol w:w="392"/>
        <w:gridCol w:w="8538"/>
      </w:tblGrid>
      <w:tr w:rsidR="0007036C" w:rsidRPr="005F0C23" w:rsidTr="007824BD">
        <w:tc>
          <w:tcPr>
            <w:tcW w:w="392" w:type="dxa"/>
          </w:tcPr>
          <w:p w:rsidR="0007036C" w:rsidRPr="005F0C23" w:rsidRDefault="0007036C" w:rsidP="007824BD">
            <w:pPr>
              <w:jc w:val="both"/>
              <w:rPr>
                <w:rFonts w:ascii="Times New Roman" w:hAnsi="Times New Roman"/>
                <w:b/>
                <w:sz w:val="28"/>
                <w:szCs w:val="28"/>
              </w:rPr>
            </w:pPr>
            <w:r w:rsidRPr="005F0C23">
              <w:rPr>
                <w:rFonts w:ascii="Times New Roman" w:hAnsi="Times New Roman"/>
                <w:b/>
                <w:sz w:val="28"/>
                <w:szCs w:val="28"/>
              </w:rPr>
              <w:t>-</w:t>
            </w:r>
          </w:p>
        </w:tc>
        <w:tc>
          <w:tcPr>
            <w:tcW w:w="8538" w:type="dxa"/>
          </w:tcPr>
          <w:p w:rsidR="0007036C" w:rsidRPr="005F0C23" w:rsidRDefault="0007036C" w:rsidP="007824BD">
            <w:pPr>
              <w:jc w:val="both"/>
              <w:rPr>
                <w:rFonts w:ascii="Times New Roman" w:hAnsi="Times New Roman"/>
                <w:sz w:val="28"/>
                <w:szCs w:val="28"/>
              </w:rPr>
            </w:pPr>
            <w:r w:rsidRPr="005F0C23">
              <w:rPr>
                <w:rFonts w:ascii="Times New Roman" w:hAnsi="Times New Roman"/>
                <w:sz w:val="28"/>
                <w:szCs w:val="28"/>
              </w:rPr>
              <w:t>громадяни України, які проживають на тимчасово окупованій території або переселилися з неї, після 01 січня 2017 року;</w:t>
            </w:r>
          </w:p>
          <w:p w:rsidR="0007036C" w:rsidRPr="005F0C23" w:rsidRDefault="0007036C" w:rsidP="007824BD">
            <w:pPr>
              <w:jc w:val="both"/>
              <w:rPr>
                <w:rFonts w:ascii="Times New Roman" w:hAnsi="Times New Roman"/>
                <w:sz w:val="6"/>
                <w:szCs w:val="6"/>
              </w:rPr>
            </w:pPr>
          </w:p>
        </w:tc>
      </w:tr>
      <w:tr w:rsidR="0007036C" w:rsidRPr="005F0C23" w:rsidTr="007824BD">
        <w:tc>
          <w:tcPr>
            <w:tcW w:w="392" w:type="dxa"/>
          </w:tcPr>
          <w:p w:rsidR="0007036C" w:rsidRPr="005F0C23" w:rsidRDefault="0007036C" w:rsidP="007824BD">
            <w:pPr>
              <w:jc w:val="both"/>
              <w:rPr>
                <w:rFonts w:ascii="Times New Roman" w:hAnsi="Times New Roman"/>
                <w:b/>
                <w:sz w:val="28"/>
                <w:szCs w:val="28"/>
              </w:rPr>
            </w:pPr>
            <w:r w:rsidRPr="005F0C23">
              <w:rPr>
                <w:rFonts w:ascii="Times New Roman" w:hAnsi="Times New Roman"/>
                <w:b/>
                <w:sz w:val="28"/>
                <w:szCs w:val="28"/>
              </w:rPr>
              <w:t>-</w:t>
            </w:r>
          </w:p>
        </w:tc>
        <w:tc>
          <w:tcPr>
            <w:tcW w:w="8538" w:type="dxa"/>
          </w:tcPr>
          <w:p w:rsidR="0007036C" w:rsidRPr="005F0C23" w:rsidRDefault="0007036C" w:rsidP="007824BD">
            <w:pPr>
              <w:jc w:val="both"/>
              <w:rPr>
                <w:rFonts w:ascii="Times New Roman" w:hAnsi="Times New Roman"/>
                <w:sz w:val="28"/>
                <w:szCs w:val="28"/>
              </w:rPr>
            </w:pPr>
            <w:r w:rsidRPr="005F0C23">
              <w:rPr>
                <w:rFonts w:ascii="Times New Roman" w:hAnsi="Times New Roman"/>
                <w:sz w:val="28"/>
                <w:szCs w:val="28"/>
              </w:rPr>
              <w:t xml:space="preserve">особи, які є внутрішньо переміщеними особами, відповідно до </w:t>
            </w:r>
            <w:hyperlink r:id="rId12" w:tgtFrame="_blank" w:history="1">
              <w:r w:rsidRPr="005F0C23">
                <w:rPr>
                  <w:rFonts w:ascii="Times New Roman" w:hAnsi="Times New Roman"/>
                  <w:sz w:val="28"/>
                  <w:szCs w:val="28"/>
                </w:rPr>
                <w:t>Закону України</w:t>
              </w:r>
            </w:hyperlink>
            <w:r w:rsidRPr="005F0C23">
              <w:rPr>
                <w:rFonts w:ascii="Times New Roman" w:hAnsi="Times New Roman"/>
                <w:sz w:val="28"/>
                <w:szCs w:val="28"/>
              </w:rPr>
              <w:t xml:space="preserve"> «Про забезпечення прав і свобод внутрішньо переміщених осіб».</w:t>
            </w:r>
          </w:p>
        </w:tc>
      </w:tr>
    </w:tbl>
    <w:p w:rsidR="0007036C" w:rsidRPr="005F0C23" w:rsidRDefault="0007036C" w:rsidP="00ED569A">
      <w:pPr>
        <w:ind w:firstLine="540"/>
        <w:jc w:val="both"/>
        <w:rPr>
          <w:rFonts w:ascii="Times New Roman" w:hAnsi="Times New Roman"/>
          <w:i/>
          <w:sz w:val="6"/>
          <w:szCs w:val="6"/>
        </w:rPr>
      </w:pPr>
    </w:p>
    <w:p w:rsidR="0007036C" w:rsidRPr="005F0C23" w:rsidRDefault="002415AE" w:rsidP="0007036C">
      <w:pPr>
        <w:jc w:val="both"/>
        <w:rPr>
          <w:rFonts w:ascii="Times New Roman" w:hAnsi="Times New Roman"/>
          <w:sz w:val="28"/>
          <w:szCs w:val="28"/>
        </w:rPr>
      </w:pPr>
      <w:r w:rsidRPr="005F0C23">
        <w:rPr>
          <w:rFonts w:ascii="Times New Roman" w:hAnsi="Times New Roman"/>
          <w:sz w:val="28"/>
          <w:szCs w:val="28"/>
        </w:rPr>
        <w:t>П</w:t>
      </w:r>
      <w:r w:rsidR="0007036C" w:rsidRPr="005F0C23">
        <w:rPr>
          <w:rFonts w:ascii="Times New Roman" w:hAnsi="Times New Roman"/>
          <w:sz w:val="28"/>
          <w:szCs w:val="28"/>
        </w:rPr>
        <w:t xml:space="preserve">ереведення для вищеозначених категорій вступників здійснюється, якщо отриманий ними конкурсний бал менший від мінімального, який дозволив отримати рекомендацію до зарахування на місця державного замовлення за цією конкурсною пропозицією за загальним конкурсом на </w:t>
      </w:r>
      <w:r w:rsidRPr="005F0C23">
        <w:rPr>
          <w:rFonts w:ascii="Times New Roman" w:hAnsi="Times New Roman"/>
          <w:sz w:val="28"/>
          <w:szCs w:val="28"/>
        </w:rPr>
        <w:t>три бали</w:t>
      </w:r>
      <w:r w:rsidR="0007036C" w:rsidRPr="005F0C23">
        <w:rPr>
          <w:rFonts w:ascii="Times New Roman" w:hAnsi="Times New Roman"/>
          <w:sz w:val="28"/>
          <w:szCs w:val="28"/>
        </w:rPr>
        <w:t>.</w:t>
      </w:r>
    </w:p>
    <w:p w:rsidR="00214B11" w:rsidRPr="005F0C23" w:rsidRDefault="00214B11" w:rsidP="006E6B76">
      <w:pPr>
        <w:jc w:val="both"/>
        <w:rPr>
          <w:rFonts w:ascii="Times New Roman" w:hAnsi="Times New Roman"/>
          <w:i/>
          <w:sz w:val="28"/>
          <w:szCs w:val="28"/>
        </w:rPr>
      </w:pPr>
    </w:p>
    <w:p w:rsidR="006E6B76" w:rsidRPr="005F0C23" w:rsidRDefault="00214B11" w:rsidP="006E6B76">
      <w:pPr>
        <w:ind w:firstLine="709"/>
        <w:jc w:val="both"/>
        <w:rPr>
          <w:rFonts w:ascii="Times New Roman" w:hAnsi="Times New Roman"/>
          <w:sz w:val="28"/>
          <w:szCs w:val="28"/>
        </w:rPr>
      </w:pPr>
      <w:r w:rsidRPr="005F0C23">
        <w:rPr>
          <w:rFonts w:ascii="Times New Roman" w:hAnsi="Times New Roman"/>
          <w:sz w:val="28"/>
          <w:szCs w:val="28"/>
        </w:rPr>
        <w:t xml:space="preserve">Переведення на вакантні місця державного замовлення </w:t>
      </w:r>
      <w:r w:rsidR="00AD4620" w:rsidRPr="005F0C23">
        <w:rPr>
          <w:rFonts w:ascii="Times New Roman" w:hAnsi="Times New Roman"/>
          <w:sz w:val="28"/>
          <w:szCs w:val="28"/>
        </w:rPr>
        <w:t>вищео</w:t>
      </w:r>
      <w:r w:rsidRPr="005F0C23">
        <w:rPr>
          <w:rFonts w:ascii="Times New Roman" w:hAnsi="Times New Roman"/>
          <w:sz w:val="28"/>
          <w:szCs w:val="28"/>
        </w:rPr>
        <w:t xml:space="preserve">значених </w:t>
      </w:r>
      <w:r w:rsidR="00AD4620" w:rsidRPr="005F0C23">
        <w:rPr>
          <w:rFonts w:ascii="Times New Roman" w:hAnsi="Times New Roman"/>
          <w:sz w:val="28"/>
          <w:szCs w:val="28"/>
        </w:rPr>
        <w:t>осіб</w:t>
      </w:r>
      <w:r w:rsidRPr="005F0C23">
        <w:rPr>
          <w:rFonts w:ascii="Times New Roman" w:hAnsi="Times New Roman"/>
          <w:sz w:val="28"/>
          <w:szCs w:val="28"/>
        </w:rPr>
        <w:t xml:space="preserve">, проводиться </w:t>
      </w:r>
      <w:r w:rsidR="00287F57" w:rsidRPr="005F0C23">
        <w:rPr>
          <w:rFonts w:ascii="Times New Roman" w:hAnsi="Times New Roman"/>
          <w:sz w:val="28"/>
          <w:szCs w:val="28"/>
        </w:rPr>
        <w:t xml:space="preserve">за умови </w:t>
      </w:r>
      <w:r w:rsidRPr="005F0C23">
        <w:rPr>
          <w:rFonts w:ascii="Times New Roman" w:hAnsi="Times New Roman"/>
          <w:sz w:val="28"/>
          <w:szCs w:val="28"/>
        </w:rPr>
        <w:t>відсутності непереведених осіб попередньої категорії або в разі їх письмової відмови від переведення та в послідовності від вищого до нижчого місця в рейтинговому списку в межах кожної із зазначених категорій.</w:t>
      </w:r>
    </w:p>
    <w:p w:rsidR="006E6B76" w:rsidRPr="005F0C23" w:rsidRDefault="006E6B76" w:rsidP="006E6B76">
      <w:pPr>
        <w:ind w:firstLine="709"/>
        <w:jc w:val="both"/>
        <w:rPr>
          <w:rFonts w:ascii="Times New Roman" w:hAnsi="Times New Roman"/>
          <w:sz w:val="6"/>
          <w:szCs w:val="6"/>
        </w:rPr>
      </w:pPr>
    </w:p>
    <w:p w:rsidR="006E6B76" w:rsidRPr="005F0C23" w:rsidRDefault="00214B11" w:rsidP="006E6B76">
      <w:pPr>
        <w:ind w:firstLine="709"/>
        <w:jc w:val="both"/>
        <w:rPr>
          <w:rFonts w:ascii="Times New Roman" w:hAnsi="Times New Roman"/>
          <w:sz w:val="28"/>
          <w:szCs w:val="28"/>
        </w:rPr>
      </w:pPr>
      <w:r w:rsidRPr="005F0C23">
        <w:rPr>
          <w:rFonts w:ascii="Times New Roman" w:hAnsi="Times New Roman"/>
          <w:sz w:val="28"/>
          <w:szCs w:val="28"/>
        </w:rPr>
        <w:t>У разі відсутності достатньої кількості місць для переведенн</w:t>
      </w:r>
      <w:r w:rsidR="00287F57" w:rsidRPr="005F0C23">
        <w:rPr>
          <w:rFonts w:ascii="Times New Roman" w:hAnsi="Times New Roman"/>
          <w:sz w:val="28"/>
          <w:szCs w:val="28"/>
        </w:rPr>
        <w:t>я на вакантні місця державного</w:t>
      </w:r>
      <w:r w:rsidRPr="005F0C23">
        <w:rPr>
          <w:rFonts w:ascii="Times New Roman" w:hAnsi="Times New Roman"/>
          <w:sz w:val="28"/>
          <w:szCs w:val="28"/>
        </w:rPr>
        <w:t xml:space="preserve"> </w:t>
      </w:r>
      <w:r w:rsidR="00287F57" w:rsidRPr="005F0C23">
        <w:rPr>
          <w:rFonts w:ascii="Times New Roman" w:hAnsi="Times New Roman"/>
          <w:sz w:val="28"/>
          <w:szCs w:val="28"/>
        </w:rPr>
        <w:t>(</w:t>
      </w:r>
      <w:r w:rsidRPr="005F0C23">
        <w:rPr>
          <w:rFonts w:ascii="Times New Roman" w:hAnsi="Times New Roman"/>
          <w:sz w:val="28"/>
          <w:szCs w:val="28"/>
        </w:rPr>
        <w:t>регіонального</w:t>
      </w:r>
      <w:r w:rsidR="00287F57" w:rsidRPr="005F0C23">
        <w:rPr>
          <w:rFonts w:ascii="Times New Roman" w:hAnsi="Times New Roman"/>
          <w:sz w:val="28"/>
          <w:szCs w:val="28"/>
        </w:rPr>
        <w:t>)</w:t>
      </w:r>
      <w:r w:rsidR="00AD4620" w:rsidRPr="005F0C23">
        <w:rPr>
          <w:rFonts w:ascii="Times New Roman" w:hAnsi="Times New Roman"/>
          <w:sz w:val="28"/>
          <w:szCs w:val="28"/>
        </w:rPr>
        <w:t xml:space="preserve"> замовлення осіб</w:t>
      </w:r>
      <w:r w:rsidR="00287F57" w:rsidRPr="005F0C23">
        <w:rPr>
          <w:rFonts w:ascii="Times New Roman" w:hAnsi="Times New Roman"/>
          <w:sz w:val="28"/>
          <w:szCs w:val="28"/>
        </w:rPr>
        <w:t xml:space="preserve">, зазначених в абзаці </w:t>
      </w:r>
      <w:r w:rsidR="00AD4620" w:rsidRPr="005F0C23">
        <w:rPr>
          <w:rFonts w:ascii="Times New Roman" w:hAnsi="Times New Roman"/>
          <w:sz w:val="28"/>
          <w:szCs w:val="28"/>
        </w:rPr>
        <w:t xml:space="preserve"> </w:t>
      </w:r>
      <w:r w:rsidR="006E6B76" w:rsidRPr="005F0C23">
        <w:rPr>
          <w:rFonts w:ascii="Times New Roman" w:hAnsi="Times New Roman"/>
          <w:sz w:val="28"/>
          <w:szCs w:val="28"/>
        </w:rPr>
        <w:t>другому-четвертому пункту п</w:t>
      </w:r>
      <w:r w:rsidR="006E6B76" w:rsidRPr="00BA145F">
        <w:rPr>
          <w:rFonts w:ascii="Times New Roman" w:hAnsi="Times New Roman"/>
          <w:sz w:val="28"/>
          <w:szCs w:val="28"/>
        </w:rPr>
        <w:t>’</w:t>
      </w:r>
      <w:r w:rsidR="00F4686F" w:rsidRPr="005F0C23">
        <w:rPr>
          <w:rFonts w:ascii="Times New Roman" w:hAnsi="Times New Roman"/>
          <w:sz w:val="28"/>
          <w:szCs w:val="28"/>
        </w:rPr>
        <w:t>ять цього розділу</w:t>
      </w:r>
      <w:r w:rsidRPr="005F0C23">
        <w:rPr>
          <w:rFonts w:ascii="Times New Roman" w:hAnsi="Times New Roman"/>
          <w:i/>
          <w:sz w:val="28"/>
          <w:szCs w:val="28"/>
        </w:rPr>
        <w:t>,</w:t>
      </w:r>
      <w:r w:rsidRPr="005F0C23">
        <w:rPr>
          <w:rFonts w:ascii="Times New Roman" w:hAnsi="Times New Roman"/>
          <w:sz w:val="28"/>
          <w:szCs w:val="28"/>
        </w:rPr>
        <w:t xml:space="preserve"> </w:t>
      </w:r>
      <w:r w:rsidR="00AD4620" w:rsidRPr="005F0C23">
        <w:rPr>
          <w:rFonts w:ascii="Times New Roman" w:hAnsi="Times New Roman"/>
          <w:sz w:val="28"/>
          <w:szCs w:val="28"/>
        </w:rPr>
        <w:t>технікум</w:t>
      </w:r>
      <w:r w:rsidRPr="005F0C23">
        <w:rPr>
          <w:rFonts w:ascii="Times New Roman" w:hAnsi="Times New Roman"/>
          <w:sz w:val="28"/>
          <w:szCs w:val="28"/>
        </w:rPr>
        <w:t xml:space="preserve"> використовує для цього вакантні місця державного або регіонального замовлення з інших спеціальностей цієї галузі, а при їх відсутності – інших галузей знань, цієї або іншої форми навчання (після переведення на вакантні м</w:t>
      </w:r>
      <w:r w:rsidR="00CA2F65" w:rsidRPr="005F0C23">
        <w:rPr>
          <w:rFonts w:ascii="Times New Roman" w:hAnsi="Times New Roman"/>
          <w:sz w:val="28"/>
          <w:szCs w:val="28"/>
        </w:rPr>
        <w:t>ісця державного замовлення осіб</w:t>
      </w:r>
      <w:r w:rsidRPr="005F0C23">
        <w:rPr>
          <w:rFonts w:ascii="Times New Roman" w:hAnsi="Times New Roman"/>
          <w:sz w:val="28"/>
          <w:szCs w:val="28"/>
        </w:rPr>
        <w:t>), про що негайно ставить до відома відповідного державного</w:t>
      </w:r>
      <w:r w:rsidR="00AD4620" w:rsidRPr="005F0C23">
        <w:rPr>
          <w:rFonts w:ascii="Times New Roman" w:hAnsi="Times New Roman"/>
          <w:sz w:val="28"/>
          <w:szCs w:val="28"/>
        </w:rPr>
        <w:t xml:space="preserve"> </w:t>
      </w:r>
      <w:r w:rsidRPr="005F0C23">
        <w:rPr>
          <w:rFonts w:ascii="Times New Roman" w:hAnsi="Times New Roman"/>
          <w:sz w:val="28"/>
          <w:szCs w:val="28"/>
        </w:rPr>
        <w:t>замовника.</w:t>
      </w:r>
    </w:p>
    <w:p w:rsidR="006E6B76" w:rsidRPr="005F0C23" w:rsidRDefault="006E6B76" w:rsidP="006E6B76">
      <w:pPr>
        <w:ind w:firstLine="709"/>
        <w:jc w:val="both"/>
        <w:rPr>
          <w:rFonts w:ascii="Times New Roman" w:hAnsi="Times New Roman"/>
          <w:sz w:val="6"/>
          <w:szCs w:val="6"/>
        </w:rPr>
      </w:pPr>
    </w:p>
    <w:p w:rsidR="00500CF1" w:rsidRPr="005F0C23" w:rsidRDefault="00214B11" w:rsidP="006E6B76">
      <w:pPr>
        <w:ind w:firstLine="709"/>
        <w:jc w:val="both"/>
        <w:rPr>
          <w:rFonts w:ascii="Times New Roman" w:hAnsi="Times New Roman"/>
          <w:sz w:val="28"/>
          <w:szCs w:val="28"/>
        </w:rPr>
      </w:pPr>
      <w:r w:rsidRPr="005F0C23">
        <w:rPr>
          <w:rFonts w:ascii="Times New Roman" w:hAnsi="Times New Roman"/>
          <w:sz w:val="28"/>
          <w:szCs w:val="28"/>
        </w:rPr>
        <w:t>Невикористані після цього місця державного</w:t>
      </w:r>
      <w:r w:rsidR="00CA2F65" w:rsidRPr="005F0C23">
        <w:rPr>
          <w:rFonts w:ascii="Times New Roman" w:hAnsi="Times New Roman"/>
          <w:sz w:val="28"/>
          <w:szCs w:val="28"/>
        </w:rPr>
        <w:t xml:space="preserve"> </w:t>
      </w:r>
      <w:r w:rsidRPr="005F0C23">
        <w:rPr>
          <w:rFonts w:ascii="Times New Roman" w:hAnsi="Times New Roman"/>
          <w:sz w:val="28"/>
          <w:szCs w:val="28"/>
        </w:rPr>
        <w:t xml:space="preserve">замовлення вважаються такими, що не розміщені в </w:t>
      </w:r>
      <w:r w:rsidR="00500CF1" w:rsidRPr="005F0C23">
        <w:rPr>
          <w:rFonts w:ascii="Times New Roman" w:hAnsi="Times New Roman"/>
          <w:sz w:val="28"/>
          <w:szCs w:val="28"/>
        </w:rPr>
        <w:t>технікумі</w:t>
      </w:r>
      <w:r w:rsidRPr="005F0C23">
        <w:rPr>
          <w:rFonts w:ascii="Times New Roman" w:hAnsi="Times New Roman"/>
          <w:sz w:val="28"/>
          <w:szCs w:val="28"/>
        </w:rPr>
        <w:t xml:space="preserve">. </w:t>
      </w:r>
      <w:r w:rsidR="00CA2F65" w:rsidRPr="005F0C23">
        <w:rPr>
          <w:rFonts w:ascii="Times New Roman" w:hAnsi="Times New Roman"/>
          <w:sz w:val="28"/>
          <w:szCs w:val="28"/>
        </w:rPr>
        <w:t>Технікум</w:t>
      </w:r>
      <w:r w:rsidRPr="005F0C23">
        <w:rPr>
          <w:rFonts w:ascii="Times New Roman" w:hAnsi="Times New Roman"/>
          <w:sz w:val="28"/>
          <w:szCs w:val="28"/>
        </w:rPr>
        <w:t xml:space="preserve"> повідомляє державного</w:t>
      </w:r>
      <w:r w:rsidR="00CA2F65" w:rsidRPr="005F0C23">
        <w:rPr>
          <w:rFonts w:ascii="Times New Roman" w:hAnsi="Times New Roman"/>
          <w:sz w:val="28"/>
          <w:szCs w:val="28"/>
        </w:rPr>
        <w:t xml:space="preserve"> </w:t>
      </w:r>
      <w:r w:rsidRPr="005F0C23">
        <w:rPr>
          <w:rFonts w:ascii="Times New Roman" w:hAnsi="Times New Roman"/>
          <w:sz w:val="28"/>
          <w:szCs w:val="28"/>
        </w:rPr>
        <w:t xml:space="preserve">замовника про їх кількість у розрізі спеціальностей (спеціалізацій) та форм навчання. </w:t>
      </w:r>
    </w:p>
    <w:p w:rsidR="00500CF1" w:rsidRPr="005F0C23" w:rsidRDefault="00500CF1" w:rsidP="006E6B76">
      <w:pPr>
        <w:ind w:firstLine="709"/>
        <w:jc w:val="both"/>
        <w:rPr>
          <w:rFonts w:ascii="Times New Roman" w:hAnsi="Times New Roman"/>
          <w:sz w:val="6"/>
          <w:szCs w:val="6"/>
        </w:rPr>
      </w:pPr>
    </w:p>
    <w:p w:rsidR="00214B11" w:rsidRPr="005F0C23" w:rsidRDefault="00214B11" w:rsidP="006E6B76">
      <w:pPr>
        <w:ind w:firstLine="709"/>
        <w:jc w:val="both"/>
        <w:rPr>
          <w:rFonts w:ascii="Times New Roman" w:hAnsi="Times New Roman"/>
          <w:sz w:val="28"/>
          <w:szCs w:val="28"/>
        </w:rPr>
      </w:pPr>
      <w:r w:rsidRPr="005F0C23">
        <w:rPr>
          <w:rFonts w:ascii="Times New Roman" w:hAnsi="Times New Roman"/>
          <w:sz w:val="28"/>
          <w:szCs w:val="28"/>
        </w:rPr>
        <w:t>У разі відсутності достатньої кількості місць для переведення на вакантні місця державного</w:t>
      </w:r>
      <w:r w:rsidR="00CA2F65" w:rsidRPr="005F0C23">
        <w:rPr>
          <w:rFonts w:ascii="Times New Roman" w:hAnsi="Times New Roman"/>
          <w:sz w:val="28"/>
          <w:szCs w:val="28"/>
        </w:rPr>
        <w:t xml:space="preserve"> </w:t>
      </w:r>
      <w:r w:rsidRPr="005F0C23">
        <w:rPr>
          <w:rFonts w:ascii="Times New Roman" w:hAnsi="Times New Roman"/>
          <w:sz w:val="28"/>
          <w:szCs w:val="28"/>
        </w:rPr>
        <w:t xml:space="preserve">замовлення осіб, зазначених в абзаці третьому пункту </w:t>
      </w:r>
      <w:r w:rsidR="00CA2F65" w:rsidRPr="005F0C23">
        <w:rPr>
          <w:rFonts w:ascii="Times New Roman" w:hAnsi="Times New Roman"/>
          <w:sz w:val="28"/>
          <w:szCs w:val="28"/>
        </w:rPr>
        <w:t>четвертого</w:t>
      </w:r>
      <w:r w:rsidRPr="005F0C23">
        <w:rPr>
          <w:rFonts w:ascii="Times New Roman" w:hAnsi="Times New Roman"/>
          <w:sz w:val="28"/>
          <w:szCs w:val="28"/>
        </w:rPr>
        <w:t xml:space="preserve"> цього розділу, </w:t>
      </w:r>
      <w:r w:rsidR="00CA2F65" w:rsidRPr="005F0C23">
        <w:rPr>
          <w:rFonts w:ascii="Times New Roman" w:hAnsi="Times New Roman"/>
          <w:sz w:val="28"/>
          <w:szCs w:val="28"/>
        </w:rPr>
        <w:t xml:space="preserve">технікум </w:t>
      </w:r>
      <w:r w:rsidRPr="005F0C23">
        <w:rPr>
          <w:rFonts w:ascii="Times New Roman" w:hAnsi="Times New Roman"/>
          <w:sz w:val="28"/>
          <w:szCs w:val="28"/>
        </w:rPr>
        <w:t xml:space="preserve"> надсилає державному замовнику запит на виділення додаткових місць державного  замовлення за рахунок повернутих. Рішення щодо використання цих місць приймає Конкурсна комісія державного</w:t>
      </w:r>
      <w:r w:rsidR="00CA2F65" w:rsidRPr="005F0C23">
        <w:rPr>
          <w:rFonts w:ascii="Times New Roman" w:hAnsi="Times New Roman"/>
          <w:sz w:val="28"/>
          <w:szCs w:val="28"/>
        </w:rPr>
        <w:t xml:space="preserve"> </w:t>
      </w:r>
      <w:r w:rsidRPr="005F0C23">
        <w:rPr>
          <w:rFonts w:ascii="Times New Roman" w:hAnsi="Times New Roman"/>
          <w:sz w:val="28"/>
          <w:szCs w:val="28"/>
        </w:rPr>
        <w:t>замовника.</w:t>
      </w:r>
    </w:p>
    <w:p w:rsidR="006E6A59" w:rsidRPr="005F0C23" w:rsidRDefault="006E6A59" w:rsidP="00CA2F65">
      <w:pPr>
        <w:pStyle w:val="311"/>
        <w:ind w:left="0" w:firstLine="0"/>
        <w:rPr>
          <w:rFonts w:ascii="Times New Roman" w:hAnsi="Times New Roman"/>
          <w:bCs/>
          <w:sz w:val="10"/>
          <w:szCs w:val="10"/>
        </w:rPr>
      </w:pPr>
    </w:p>
    <w:p w:rsidR="00186257" w:rsidRPr="005F0C23" w:rsidRDefault="00186257" w:rsidP="00F104F3">
      <w:pPr>
        <w:pStyle w:val="311"/>
        <w:ind w:left="0" w:firstLine="0"/>
        <w:rPr>
          <w:rFonts w:ascii="Times New Roman" w:hAnsi="Times New Roman"/>
          <w:bCs/>
          <w:sz w:val="10"/>
          <w:szCs w:val="10"/>
        </w:rPr>
      </w:pPr>
    </w:p>
    <w:p w:rsidR="006E6A59" w:rsidRPr="005F0C23" w:rsidRDefault="004B23FA" w:rsidP="006E6A59">
      <w:pPr>
        <w:ind w:firstLine="540"/>
        <w:jc w:val="both"/>
        <w:rPr>
          <w:rFonts w:ascii="Times New Roman" w:hAnsi="Times New Roman"/>
          <w:sz w:val="28"/>
          <w:szCs w:val="28"/>
        </w:rPr>
      </w:pPr>
      <w:r w:rsidRPr="005F0C23">
        <w:rPr>
          <w:rFonts w:ascii="Times New Roman" w:hAnsi="Times New Roman"/>
          <w:sz w:val="28"/>
          <w:szCs w:val="28"/>
        </w:rPr>
        <w:tab/>
      </w:r>
      <w:r w:rsidR="00FF147E" w:rsidRPr="005F0C23">
        <w:rPr>
          <w:rFonts w:ascii="Times New Roman" w:hAnsi="Times New Roman"/>
          <w:sz w:val="28"/>
          <w:szCs w:val="28"/>
        </w:rPr>
        <w:t>6</w:t>
      </w:r>
      <w:r w:rsidR="006E6A59" w:rsidRPr="005F0C23">
        <w:rPr>
          <w:rFonts w:ascii="Times New Roman" w:hAnsi="Times New Roman"/>
          <w:sz w:val="28"/>
          <w:szCs w:val="28"/>
        </w:rPr>
        <w:t>. При одночасному навчанні за кількома спеціальностями (спеціалізаціями, освітніми програмами) та формами навчання, крім двох денних, одна з яких за державним або регіональним замовленням</w:t>
      </w:r>
      <w:r w:rsidR="006E6A59" w:rsidRPr="005F0C23">
        <w:rPr>
          <w:rFonts w:ascii="Times New Roman" w:hAnsi="Times New Roman"/>
          <w:strike/>
          <w:sz w:val="28"/>
          <w:szCs w:val="28"/>
        </w:rPr>
        <w:t>,</w:t>
      </w:r>
      <w:r w:rsidR="006E6A59" w:rsidRPr="005F0C23">
        <w:rPr>
          <w:rFonts w:ascii="Times New Roman" w:hAnsi="Times New Roman"/>
          <w:sz w:val="28"/>
          <w:szCs w:val="28"/>
        </w:rPr>
        <w:t xml:space="preserve"> оригінали документа про освітній (освітньо-кваліфікаційний) рівень, додатка до нього державного зразка зберігаються  за місцем навчання за державним замовленням протягом усього строку навчання.</w:t>
      </w:r>
    </w:p>
    <w:p w:rsidR="006E6A59" w:rsidRPr="005F0C23" w:rsidRDefault="006E6A59" w:rsidP="006E6A59">
      <w:pPr>
        <w:ind w:firstLine="540"/>
        <w:jc w:val="both"/>
        <w:rPr>
          <w:rFonts w:ascii="Times New Roman" w:hAnsi="Times New Roman"/>
          <w:sz w:val="10"/>
          <w:szCs w:val="10"/>
        </w:rPr>
      </w:pPr>
    </w:p>
    <w:p w:rsidR="003B3839" w:rsidRPr="005F0C23" w:rsidRDefault="006E6A59" w:rsidP="009A79FF">
      <w:pPr>
        <w:ind w:firstLine="540"/>
        <w:jc w:val="both"/>
        <w:rPr>
          <w:rFonts w:ascii="Times New Roman" w:hAnsi="Times New Roman"/>
          <w:sz w:val="28"/>
          <w:szCs w:val="28"/>
        </w:rPr>
      </w:pPr>
      <w:r w:rsidRPr="005F0C23">
        <w:rPr>
          <w:rFonts w:ascii="Times New Roman" w:hAnsi="Times New Roman"/>
          <w:sz w:val="28"/>
          <w:szCs w:val="28"/>
        </w:rPr>
        <w:t>При одночасному навчанні за кількома спеціальностями (спеціалізаціями, освітніми програмами) та формами навчання, крім двох денних, за кошти фізичних та юридичних осіб оригінали вищезазначених документів зберігаються в одному з навчальних закладів на вибір студента протягом усього терміну навчання. Довідка про зберігання оригіналів документів видається на вимогу студента навчальним закладом, у якому вони зберігаються.</w:t>
      </w:r>
    </w:p>
    <w:p w:rsidR="009A79FF" w:rsidRPr="005F0C23" w:rsidRDefault="009A79FF" w:rsidP="009A79FF">
      <w:pPr>
        <w:ind w:firstLine="540"/>
        <w:jc w:val="both"/>
        <w:rPr>
          <w:rFonts w:ascii="Times New Roman" w:hAnsi="Times New Roman"/>
          <w:sz w:val="28"/>
          <w:szCs w:val="28"/>
        </w:rPr>
      </w:pPr>
    </w:p>
    <w:p w:rsidR="004B23FA" w:rsidRPr="005F0C23" w:rsidRDefault="004B23FA" w:rsidP="00F104F3">
      <w:pPr>
        <w:pStyle w:val="af5"/>
        <w:jc w:val="center"/>
        <w:rPr>
          <w:rFonts w:ascii="Times New Roman" w:hAnsi="Times New Roman"/>
          <w:b/>
          <w:sz w:val="28"/>
          <w:szCs w:val="28"/>
        </w:rPr>
      </w:pPr>
      <w:r w:rsidRPr="005F0C23">
        <w:rPr>
          <w:rFonts w:ascii="Times New Roman" w:hAnsi="Times New Roman"/>
          <w:b/>
          <w:sz w:val="28"/>
          <w:szCs w:val="28"/>
        </w:rPr>
        <w:lastRenderedPageBreak/>
        <w:t>XV. Наказ про зарахування</w:t>
      </w:r>
      <w:r w:rsidR="00013F00" w:rsidRPr="005F0C23">
        <w:rPr>
          <w:rFonts w:ascii="Times New Roman" w:hAnsi="Times New Roman"/>
          <w:b/>
          <w:sz w:val="28"/>
          <w:szCs w:val="28"/>
        </w:rPr>
        <w:t>, додатковий конкурс</w:t>
      </w:r>
    </w:p>
    <w:p w:rsidR="00186257" w:rsidRPr="005F0C23" w:rsidRDefault="00186257" w:rsidP="00F104F3">
      <w:pPr>
        <w:pStyle w:val="af5"/>
        <w:jc w:val="center"/>
        <w:rPr>
          <w:rFonts w:ascii="Times New Roman" w:hAnsi="Times New Roman"/>
          <w:b/>
          <w:sz w:val="14"/>
          <w:szCs w:val="14"/>
        </w:rPr>
      </w:pPr>
    </w:p>
    <w:p w:rsidR="007146D7" w:rsidRPr="005F0C23" w:rsidRDefault="004B23FA" w:rsidP="00F104F3">
      <w:pPr>
        <w:pStyle w:val="af5"/>
        <w:ind w:firstLine="709"/>
        <w:jc w:val="both"/>
        <w:rPr>
          <w:rFonts w:ascii="Times New Roman" w:hAnsi="Times New Roman"/>
          <w:sz w:val="28"/>
          <w:szCs w:val="28"/>
        </w:rPr>
      </w:pPr>
      <w:r w:rsidRPr="005F0C23">
        <w:rPr>
          <w:rFonts w:ascii="Times New Roman" w:hAnsi="Times New Roman"/>
          <w:sz w:val="28"/>
          <w:szCs w:val="28"/>
        </w:rPr>
        <w:t xml:space="preserve">1.  Накази про зарахування на навчання видаються директором технікуму на підставі рішення приймальної комісії. Накази про зарахування на навчання з додатками до них формуються  в Єдиній базі відповідно до  списків вступників, рекомендованих до зарахування, та оприлюднюються на інформаційному стенді приймальної комісії та веб-сайті  технікуму у вигляді списку зарахованих у строки, встановлені в пункті </w:t>
      </w:r>
      <w:r w:rsidR="00CE0070" w:rsidRPr="005F0C23">
        <w:rPr>
          <w:rFonts w:ascii="Times New Roman" w:hAnsi="Times New Roman"/>
          <w:sz w:val="28"/>
          <w:szCs w:val="28"/>
        </w:rPr>
        <w:t>1</w:t>
      </w:r>
      <w:r w:rsidRPr="005F0C23">
        <w:rPr>
          <w:rFonts w:ascii="Times New Roman" w:hAnsi="Times New Roman"/>
          <w:sz w:val="28"/>
          <w:szCs w:val="28"/>
        </w:rPr>
        <w:t xml:space="preserve"> розділу І</w:t>
      </w:r>
      <w:r w:rsidRPr="005F0C23">
        <w:rPr>
          <w:rFonts w:ascii="Times New Roman" w:hAnsi="Times New Roman"/>
          <w:sz w:val="28"/>
          <w:szCs w:val="28"/>
          <w:lang w:val="en-US"/>
        </w:rPr>
        <w:t>V</w:t>
      </w:r>
      <w:r w:rsidRPr="005F0C23">
        <w:rPr>
          <w:rFonts w:ascii="Times New Roman" w:hAnsi="Times New Roman"/>
          <w:sz w:val="28"/>
          <w:szCs w:val="28"/>
          <w:lang w:val="ru-RU"/>
        </w:rPr>
        <w:t xml:space="preserve"> </w:t>
      </w:r>
      <w:r w:rsidRPr="005F0C23">
        <w:rPr>
          <w:rFonts w:ascii="Times New Roman" w:hAnsi="Times New Roman"/>
          <w:sz w:val="28"/>
          <w:szCs w:val="28"/>
        </w:rPr>
        <w:t>Правил</w:t>
      </w:r>
      <w:r w:rsidR="006E6A59" w:rsidRPr="005F0C23">
        <w:rPr>
          <w:rFonts w:ascii="Times New Roman" w:hAnsi="Times New Roman"/>
          <w:sz w:val="28"/>
          <w:szCs w:val="28"/>
        </w:rPr>
        <w:t xml:space="preserve"> прийому</w:t>
      </w:r>
      <w:r w:rsidRPr="005F0C23">
        <w:rPr>
          <w:rFonts w:ascii="Times New Roman" w:hAnsi="Times New Roman"/>
          <w:sz w:val="28"/>
          <w:szCs w:val="28"/>
        </w:rPr>
        <w:t>.</w:t>
      </w:r>
    </w:p>
    <w:p w:rsidR="00186257" w:rsidRPr="005F0C23" w:rsidRDefault="00186257" w:rsidP="00F104F3">
      <w:pPr>
        <w:pStyle w:val="af5"/>
        <w:ind w:firstLine="709"/>
        <w:jc w:val="both"/>
        <w:rPr>
          <w:rFonts w:ascii="Times New Roman" w:hAnsi="Times New Roman"/>
          <w:sz w:val="10"/>
          <w:szCs w:val="10"/>
        </w:rPr>
      </w:pPr>
    </w:p>
    <w:p w:rsidR="004B23FA" w:rsidRPr="005F0C23" w:rsidRDefault="004B23FA" w:rsidP="00795210">
      <w:pPr>
        <w:ind w:left="-15" w:firstLine="15"/>
        <w:jc w:val="both"/>
        <w:rPr>
          <w:rFonts w:ascii="Times New Roman" w:hAnsi="Times New Roman"/>
          <w:sz w:val="28"/>
          <w:szCs w:val="28"/>
        </w:rPr>
      </w:pPr>
      <w:r w:rsidRPr="005F0C23">
        <w:rPr>
          <w:rFonts w:ascii="Times New Roman" w:hAnsi="Times New Roman"/>
          <w:sz w:val="28"/>
          <w:szCs w:val="28"/>
        </w:rPr>
        <w:t xml:space="preserve">          </w:t>
      </w:r>
      <w:r w:rsidRPr="005F0C23">
        <w:rPr>
          <w:rFonts w:ascii="Times New Roman" w:hAnsi="Times New Roman"/>
          <w:sz w:val="28"/>
          <w:szCs w:val="28"/>
        </w:rPr>
        <w:tab/>
        <w:t>2. Рішення приймальної комісії про зарахування вступника може бути скасоване приймальною комісією у разі виявлення порушень</w:t>
      </w:r>
      <w:r w:rsidR="00795210" w:rsidRPr="005F0C23">
        <w:rPr>
          <w:rFonts w:ascii="Times New Roman" w:hAnsi="Times New Roman"/>
          <w:sz w:val="28"/>
          <w:szCs w:val="28"/>
        </w:rPr>
        <w:t xml:space="preserve"> законодавства з боку вступника</w:t>
      </w:r>
      <w:r w:rsidR="006E6A59" w:rsidRPr="005F0C23">
        <w:rPr>
          <w:rFonts w:ascii="Times New Roman" w:hAnsi="Times New Roman"/>
          <w:sz w:val="28"/>
          <w:szCs w:val="28"/>
        </w:rPr>
        <w:t xml:space="preserve"> (подання вступником недостовірних персональних даних, про здобуту раніше освіту, недостовірних відомостей про наявність права на зарахування за квотами, права на зарахування за співбесідою, про проходження зовнішнього незалежного оцінювання є підставою для скасування наказу про його зарахування</w:t>
      </w:r>
      <w:r w:rsidR="00795210" w:rsidRPr="005F0C23">
        <w:rPr>
          <w:rFonts w:ascii="Times New Roman" w:hAnsi="Times New Roman"/>
          <w:sz w:val="28"/>
          <w:szCs w:val="28"/>
        </w:rPr>
        <w:t>).</w:t>
      </w:r>
    </w:p>
    <w:p w:rsidR="00795210" w:rsidRPr="005F0C23" w:rsidRDefault="00795210" w:rsidP="00795210">
      <w:pPr>
        <w:ind w:left="-15" w:firstLine="15"/>
        <w:jc w:val="both"/>
        <w:rPr>
          <w:rFonts w:ascii="Times New Roman" w:hAnsi="Times New Roman"/>
          <w:sz w:val="10"/>
          <w:szCs w:val="10"/>
        </w:rPr>
      </w:pPr>
    </w:p>
    <w:p w:rsidR="00536907" w:rsidRPr="005F0C23" w:rsidRDefault="00536907" w:rsidP="00536907">
      <w:pPr>
        <w:ind w:firstLine="540"/>
        <w:jc w:val="both"/>
        <w:rPr>
          <w:rFonts w:ascii="Times New Roman" w:hAnsi="Times New Roman"/>
          <w:sz w:val="28"/>
          <w:szCs w:val="28"/>
        </w:rPr>
      </w:pPr>
      <w:r w:rsidRPr="005F0C23">
        <w:rPr>
          <w:rFonts w:ascii="Times New Roman" w:hAnsi="Times New Roman"/>
          <w:sz w:val="28"/>
          <w:szCs w:val="28"/>
        </w:rPr>
        <w:t xml:space="preserve">Зараховані особи можуть бути вилучені з наказу про зарахування до </w:t>
      </w:r>
      <w:r w:rsidR="00B4295B" w:rsidRPr="005F0C23">
        <w:rPr>
          <w:rFonts w:ascii="Times New Roman" w:hAnsi="Times New Roman"/>
          <w:sz w:val="28"/>
          <w:szCs w:val="28"/>
        </w:rPr>
        <w:t>технікуму</w:t>
      </w:r>
      <w:r w:rsidRPr="005F0C23">
        <w:rPr>
          <w:rFonts w:ascii="Times New Roman" w:hAnsi="Times New Roman"/>
          <w:sz w:val="28"/>
          <w:szCs w:val="28"/>
        </w:rPr>
        <w:t xml:space="preserve"> за власним бажанням, відраховані з </w:t>
      </w:r>
      <w:r w:rsidR="00B4295B" w:rsidRPr="005F0C23">
        <w:rPr>
          <w:rFonts w:ascii="Times New Roman" w:hAnsi="Times New Roman"/>
          <w:sz w:val="28"/>
          <w:szCs w:val="28"/>
        </w:rPr>
        <w:t>технікуму за власним бажанням.</w:t>
      </w:r>
      <w:r w:rsidRPr="005F0C23">
        <w:rPr>
          <w:rFonts w:ascii="Times New Roman" w:hAnsi="Times New Roman"/>
          <w:sz w:val="28"/>
          <w:szCs w:val="28"/>
        </w:rPr>
        <w:t xml:space="preserve"> </w:t>
      </w:r>
      <w:r w:rsidR="00B4295B" w:rsidRPr="005F0C23">
        <w:rPr>
          <w:rFonts w:ascii="Times New Roman" w:hAnsi="Times New Roman"/>
          <w:sz w:val="28"/>
          <w:szCs w:val="28"/>
        </w:rPr>
        <w:t>Д</w:t>
      </w:r>
      <w:r w:rsidRPr="005F0C23">
        <w:rPr>
          <w:rFonts w:ascii="Times New Roman" w:hAnsi="Times New Roman"/>
          <w:sz w:val="28"/>
          <w:szCs w:val="28"/>
        </w:rPr>
        <w:t>окументи, по</w:t>
      </w:r>
      <w:r w:rsidR="00B4295B" w:rsidRPr="005F0C23">
        <w:rPr>
          <w:rFonts w:ascii="Times New Roman" w:hAnsi="Times New Roman"/>
          <w:sz w:val="28"/>
          <w:szCs w:val="28"/>
        </w:rPr>
        <w:t xml:space="preserve">дані такими особами повертаються їм </w:t>
      </w:r>
      <w:r w:rsidRPr="005F0C23">
        <w:rPr>
          <w:rFonts w:ascii="Times New Roman" w:hAnsi="Times New Roman"/>
          <w:sz w:val="28"/>
          <w:szCs w:val="28"/>
        </w:rPr>
        <w:t>не пізніше наступного дня після подання заяви про відрахування.</w:t>
      </w:r>
    </w:p>
    <w:p w:rsidR="00536907" w:rsidRPr="005F0C23" w:rsidRDefault="00536907" w:rsidP="00536907">
      <w:pPr>
        <w:ind w:firstLine="540"/>
        <w:jc w:val="both"/>
        <w:rPr>
          <w:rFonts w:ascii="Times New Roman" w:hAnsi="Times New Roman"/>
          <w:sz w:val="6"/>
          <w:szCs w:val="6"/>
        </w:rPr>
      </w:pPr>
    </w:p>
    <w:p w:rsidR="00536907" w:rsidRPr="005F0C23" w:rsidRDefault="00536907" w:rsidP="00536907">
      <w:pPr>
        <w:ind w:firstLine="540"/>
        <w:jc w:val="both"/>
        <w:rPr>
          <w:rFonts w:ascii="Times New Roman" w:hAnsi="Times New Roman"/>
          <w:sz w:val="6"/>
          <w:szCs w:val="6"/>
        </w:rPr>
      </w:pPr>
    </w:p>
    <w:p w:rsidR="003A2E6A" w:rsidRPr="005F0C23" w:rsidRDefault="003A2E6A" w:rsidP="003B3839">
      <w:pPr>
        <w:jc w:val="both"/>
        <w:rPr>
          <w:rFonts w:ascii="Times New Roman" w:hAnsi="Times New Roman"/>
          <w:sz w:val="10"/>
          <w:szCs w:val="10"/>
        </w:rPr>
      </w:pPr>
    </w:p>
    <w:p w:rsidR="007C2669" w:rsidRPr="005F0C23" w:rsidRDefault="00016CAE" w:rsidP="00016CAE">
      <w:pPr>
        <w:ind w:firstLine="851"/>
        <w:jc w:val="both"/>
        <w:rPr>
          <w:rFonts w:ascii="Times New Roman" w:hAnsi="Times New Roman"/>
          <w:sz w:val="28"/>
          <w:szCs w:val="28"/>
        </w:rPr>
      </w:pPr>
      <w:r w:rsidRPr="005F0C23">
        <w:rPr>
          <w:rFonts w:ascii="Times New Roman" w:hAnsi="Times New Roman"/>
          <w:sz w:val="28"/>
          <w:szCs w:val="28"/>
        </w:rPr>
        <w:t>3</w:t>
      </w:r>
      <w:r w:rsidR="00536907" w:rsidRPr="005F0C23">
        <w:rPr>
          <w:rFonts w:ascii="Times New Roman" w:hAnsi="Times New Roman"/>
          <w:sz w:val="28"/>
          <w:szCs w:val="28"/>
        </w:rPr>
        <w:t>. На звільнене(і) в порядку, передбаченому в пунктах 2, 3 цього розділу, місце (місця) може проводитись додатковий конкурсний відбір з числа осіб, які брали участь у конкурсі на цю конкурсну пропозицію. У разі відсутності таких претендентів на звільнені місця дозволяється зараховувати осіб з конкурсних пропозицій технікуму за умови збігу конкурсних предметів шляхом перенесення заяви (за згодою особи) на іншу конкурсну пропозицію.</w:t>
      </w:r>
    </w:p>
    <w:p w:rsidR="00016CAE" w:rsidRPr="005F0C23" w:rsidRDefault="00016CAE" w:rsidP="00016CAE">
      <w:pPr>
        <w:ind w:firstLine="851"/>
        <w:jc w:val="both"/>
        <w:rPr>
          <w:rFonts w:ascii="Times New Roman" w:hAnsi="Times New Roman"/>
          <w:sz w:val="10"/>
          <w:szCs w:val="10"/>
        </w:rPr>
      </w:pPr>
    </w:p>
    <w:p w:rsidR="007C2669" w:rsidRPr="005F0C23" w:rsidRDefault="007C2669" w:rsidP="00016CAE">
      <w:pPr>
        <w:ind w:firstLine="540"/>
        <w:jc w:val="both"/>
        <w:rPr>
          <w:rFonts w:ascii="Times New Roman" w:hAnsi="Times New Roman"/>
          <w:sz w:val="28"/>
          <w:szCs w:val="28"/>
        </w:rPr>
      </w:pPr>
      <w:r w:rsidRPr="005F0C23">
        <w:rPr>
          <w:rFonts w:ascii="Times New Roman" w:hAnsi="Times New Roman"/>
          <w:sz w:val="28"/>
          <w:szCs w:val="28"/>
        </w:rPr>
        <w:t>Додатковий конкурсний відбір проводиться до 15 вересня. При цьому накази про зарахування таких осіб формуються і подаються до Єдиної бази до 18.00 години 19 вересня.</w:t>
      </w:r>
    </w:p>
    <w:p w:rsidR="00186257" w:rsidRPr="005F0C23" w:rsidRDefault="00186257" w:rsidP="00F104F3">
      <w:pPr>
        <w:pStyle w:val="af6"/>
        <w:ind w:left="0" w:firstLine="708"/>
        <w:jc w:val="both"/>
        <w:rPr>
          <w:rFonts w:ascii="Times New Roman" w:hAnsi="Times New Roman"/>
          <w:sz w:val="10"/>
          <w:szCs w:val="10"/>
        </w:rPr>
      </w:pPr>
    </w:p>
    <w:p w:rsidR="004B23FA" w:rsidRPr="005F0C23" w:rsidRDefault="00016CAE" w:rsidP="0009427B">
      <w:pPr>
        <w:ind w:left="-15" w:firstLine="866"/>
        <w:jc w:val="both"/>
        <w:rPr>
          <w:rFonts w:ascii="Times New Roman" w:hAnsi="Times New Roman"/>
          <w:sz w:val="28"/>
          <w:szCs w:val="28"/>
        </w:rPr>
      </w:pPr>
      <w:r w:rsidRPr="005F0C23">
        <w:rPr>
          <w:rFonts w:ascii="Times New Roman" w:hAnsi="Times New Roman"/>
          <w:sz w:val="28"/>
          <w:szCs w:val="28"/>
        </w:rPr>
        <w:t>4</w:t>
      </w:r>
      <w:r w:rsidR="004B23FA" w:rsidRPr="005F0C23">
        <w:rPr>
          <w:rFonts w:ascii="Times New Roman" w:hAnsi="Times New Roman"/>
          <w:sz w:val="28"/>
          <w:szCs w:val="28"/>
        </w:rPr>
        <w:t>. Наказ про зарахування вступника на місце відрахованої особи видається за умови особистого виконання вступником вимог пункту І розділу ХІІІ Правил</w:t>
      </w:r>
      <w:r w:rsidR="00795210" w:rsidRPr="005F0C23">
        <w:rPr>
          <w:rFonts w:ascii="Times New Roman" w:hAnsi="Times New Roman"/>
          <w:sz w:val="28"/>
          <w:szCs w:val="28"/>
        </w:rPr>
        <w:t xml:space="preserve"> прийому</w:t>
      </w:r>
      <w:r w:rsidR="004B23FA" w:rsidRPr="005F0C23">
        <w:rPr>
          <w:rFonts w:ascii="Times New Roman" w:hAnsi="Times New Roman"/>
          <w:sz w:val="28"/>
          <w:szCs w:val="28"/>
        </w:rPr>
        <w:t xml:space="preserve">. </w:t>
      </w:r>
    </w:p>
    <w:p w:rsidR="00186257" w:rsidRPr="005F0C23" w:rsidRDefault="00186257" w:rsidP="00F104F3">
      <w:pPr>
        <w:ind w:left="-15" w:hanging="360"/>
        <w:jc w:val="both"/>
        <w:rPr>
          <w:rFonts w:ascii="Times New Roman" w:hAnsi="Times New Roman"/>
          <w:sz w:val="10"/>
          <w:szCs w:val="10"/>
        </w:rPr>
      </w:pPr>
    </w:p>
    <w:p w:rsidR="004B23FA" w:rsidRPr="005F0C23" w:rsidRDefault="00016CAE" w:rsidP="0009427B">
      <w:pPr>
        <w:ind w:left="-15" w:firstLine="866"/>
        <w:jc w:val="both"/>
        <w:rPr>
          <w:rFonts w:ascii="Times New Roman" w:hAnsi="Times New Roman"/>
          <w:sz w:val="28"/>
          <w:szCs w:val="28"/>
        </w:rPr>
      </w:pPr>
      <w:r w:rsidRPr="005F0C23">
        <w:rPr>
          <w:rFonts w:ascii="Times New Roman" w:hAnsi="Times New Roman"/>
          <w:sz w:val="28"/>
          <w:szCs w:val="28"/>
        </w:rPr>
        <w:t>5</w:t>
      </w:r>
      <w:r w:rsidR="004B23FA" w:rsidRPr="005F0C23">
        <w:rPr>
          <w:rFonts w:ascii="Times New Roman" w:hAnsi="Times New Roman"/>
          <w:sz w:val="28"/>
          <w:szCs w:val="28"/>
        </w:rPr>
        <w:t xml:space="preserve">. Рішення щодо зарахування вступника </w:t>
      </w:r>
      <w:r w:rsidR="000434A5" w:rsidRPr="005F0C23">
        <w:rPr>
          <w:rFonts w:ascii="Times New Roman" w:hAnsi="Times New Roman"/>
          <w:sz w:val="28"/>
          <w:szCs w:val="28"/>
        </w:rPr>
        <w:t xml:space="preserve">на </w:t>
      </w:r>
      <w:r w:rsidR="0066412B" w:rsidRPr="005F0C23">
        <w:rPr>
          <w:rFonts w:ascii="Times New Roman" w:hAnsi="Times New Roman"/>
          <w:sz w:val="28"/>
          <w:szCs w:val="28"/>
        </w:rPr>
        <w:t>навчання за рахунок</w:t>
      </w:r>
      <w:r w:rsidR="006B1E7C" w:rsidRPr="005F0C23">
        <w:rPr>
          <w:rFonts w:ascii="Times New Roman" w:hAnsi="Times New Roman"/>
          <w:sz w:val="28"/>
          <w:szCs w:val="28"/>
        </w:rPr>
        <w:t xml:space="preserve"> </w:t>
      </w:r>
      <w:r w:rsidR="000434A5" w:rsidRPr="005F0C23">
        <w:rPr>
          <w:rFonts w:ascii="Times New Roman" w:hAnsi="Times New Roman"/>
          <w:sz w:val="28"/>
          <w:szCs w:val="28"/>
        </w:rPr>
        <w:t>коштів фізичних та юридичних осіб</w:t>
      </w:r>
      <w:r w:rsidR="0066412B" w:rsidRPr="005F0C23">
        <w:rPr>
          <w:rFonts w:ascii="Times New Roman" w:hAnsi="Times New Roman"/>
          <w:sz w:val="28"/>
          <w:szCs w:val="28"/>
        </w:rPr>
        <w:t xml:space="preserve">  приймається за заявою вступника, що подається до приймальної комісії, на підставі результатів участі у конкурсі відповідно до </w:t>
      </w:r>
      <w:r w:rsidR="000434A5" w:rsidRPr="005F0C23">
        <w:rPr>
          <w:rFonts w:ascii="Times New Roman" w:hAnsi="Times New Roman"/>
          <w:sz w:val="28"/>
          <w:szCs w:val="28"/>
        </w:rPr>
        <w:t>рейтингового списку вступників.</w:t>
      </w:r>
    </w:p>
    <w:p w:rsidR="003B3839" w:rsidRPr="005F0C23" w:rsidRDefault="003B3839" w:rsidP="007C2669">
      <w:pPr>
        <w:jc w:val="both"/>
        <w:rPr>
          <w:rFonts w:ascii="Times New Roman" w:hAnsi="Times New Roman"/>
          <w:sz w:val="28"/>
          <w:szCs w:val="28"/>
        </w:rPr>
      </w:pPr>
    </w:p>
    <w:p w:rsidR="004B23FA" w:rsidRPr="005F0C23" w:rsidRDefault="004B23FA" w:rsidP="00F104F3">
      <w:pPr>
        <w:jc w:val="center"/>
        <w:rPr>
          <w:rFonts w:ascii="Times New Roman" w:hAnsi="Times New Roman"/>
          <w:b/>
          <w:sz w:val="28"/>
          <w:szCs w:val="28"/>
        </w:rPr>
      </w:pPr>
      <w:r w:rsidRPr="005F0C23">
        <w:rPr>
          <w:rFonts w:ascii="Times New Roman" w:hAnsi="Times New Roman"/>
          <w:b/>
          <w:sz w:val="28"/>
          <w:szCs w:val="28"/>
        </w:rPr>
        <w:t xml:space="preserve">XVІ.  Зарахування до технікуму на звільнені місця </w:t>
      </w:r>
      <w:r w:rsidR="007146D7" w:rsidRPr="005F0C23">
        <w:rPr>
          <w:rFonts w:ascii="Times New Roman" w:hAnsi="Times New Roman"/>
          <w:b/>
          <w:sz w:val="28"/>
          <w:szCs w:val="28"/>
        </w:rPr>
        <w:t>протягом перших днів</w:t>
      </w:r>
      <w:r w:rsidRPr="005F0C23">
        <w:rPr>
          <w:rFonts w:ascii="Times New Roman" w:hAnsi="Times New Roman"/>
          <w:b/>
          <w:sz w:val="28"/>
          <w:szCs w:val="28"/>
        </w:rPr>
        <w:t xml:space="preserve"> навчання та зберігання робіт вступників</w:t>
      </w:r>
    </w:p>
    <w:p w:rsidR="00186257" w:rsidRPr="005F0C23" w:rsidRDefault="00186257" w:rsidP="00F104F3">
      <w:pPr>
        <w:jc w:val="center"/>
        <w:rPr>
          <w:rFonts w:ascii="Times New Roman" w:hAnsi="Times New Roman"/>
          <w:b/>
          <w:sz w:val="10"/>
          <w:szCs w:val="10"/>
        </w:rPr>
      </w:pPr>
    </w:p>
    <w:p w:rsidR="004B23FA" w:rsidRPr="005F0C23" w:rsidRDefault="004B23FA" w:rsidP="00F104F3">
      <w:pPr>
        <w:pStyle w:val="af5"/>
        <w:jc w:val="both"/>
        <w:rPr>
          <w:rFonts w:ascii="Times New Roman" w:hAnsi="Times New Roman"/>
          <w:sz w:val="6"/>
          <w:szCs w:val="6"/>
        </w:rPr>
      </w:pPr>
    </w:p>
    <w:p w:rsidR="004B23FA" w:rsidRPr="005F0C23" w:rsidRDefault="004B23FA" w:rsidP="00F104F3">
      <w:pPr>
        <w:ind w:firstLine="709"/>
        <w:jc w:val="both"/>
        <w:rPr>
          <w:rFonts w:ascii="Times New Roman" w:hAnsi="Times New Roman"/>
          <w:sz w:val="28"/>
          <w:szCs w:val="28"/>
        </w:rPr>
      </w:pPr>
      <w:r w:rsidRPr="005F0C23">
        <w:rPr>
          <w:rFonts w:ascii="Times New Roman" w:hAnsi="Times New Roman"/>
          <w:sz w:val="28"/>
          <w:szCs w:val="28"/>
        </w:rPr>
        <w:t xml:space="preserve">1. Особи, які без поважних причин не приступили до занять протягом 10 днів від дня їх початку, відраховуються з технікуму, про що видається відповідний наказ, який верифікується в Єдиній базі. </w:t>
      </w:r>
    </w:p>
    <w:p w:rsidR="00795210" w:rsidRPr="005F0C23" w:rsidRDefault="00795210" w:rsidP="00F104F3">
      <w:pPr>
        <w:ind w:firstLine="709"/>
        <w:jc w:val="both"/>
        <w:rPr>
          <w:rFonts w:ascii="Times New Roman" w:hAnsi="Times New Roman"/>
          <w:sz w:val="10"/>
          <w:szCs w:val="10"/>
        </w:rPr>
      </w:pPr>
    </w:p>
    <w:p w:rsidR="004B23FA" w:rsidRPr="005F0C23" w:rsidRDefault="004B23FA" w:rsidP="00F104F3">
      <w:pPr>
        <w:ind w:firstLine="709"/>
        <w:jc w:val="both"/>
        <w:rPr>
          <w:rFonts w:ascii="Times New Roman" w:hAnsi="Times New Roman"/>
          <w:sz w:val="28"/>
          <w:szCs w:val="28"/>
        </w:rPr>
      </w:pPr>
      <w:r w:rsidRPr="005F0C23">
        <w:rPr>
          <w:rFonts w:ascii="Times New Roman" w:hAnsi="Times New Roman"/>
          <w:sz w:val="28"/>
          <w:szCs w:val="28"/>
        </w:rPr>
        <w:t>Зарахування на місця відрахованих студентів відбувається протягом наступних п'яти робочих днів з урахуванням положень та вимог пунктів 2 і 3 розділу Х</w:t>
      </w:r>
      <w:r w:rsidRPr="005F0C23">
        <w:rPr>
          <w:rFonts w:ascii="Times New Roman" w:hAnsi="Times New Roman"/>
          <w:sz w:val="28"/>
          <w:szCs w:val="28"/>
          <w:lang w:val="en-US"/>
        </w:rPr>
        <w:t>V</w:t>
      </w:r>
      <w:r w:rsidRPr="005F0C23">
        <w:rPr>
          <w:rFonts w:ascii="Times New Roman" w:hAnsi="Times New Roman"/>
          <w:sz w:val="28"/>
          <w:szCs w:val="28"/>
        </w:rPr>
        <w:t xml:space="preserve"> Правил</w:t>
      </w:r>
      <w:r w:rsidR="00795210" w:rsidRPr="005F0C23">
        <w:rPr>
          <w:rFonts w:ascii="Times New Roman" w:hAnsi="Times New Roman"/>
          <w:sz w:val="28"/>
          <w:szCs w:val="28"/>
        </w:rPr>
        <w:t xml:space="preserve"> прийому</w:t>
      </w:r>
      <w:r w:rsidRPr="005F0C23">
        <w:rPr>
          <w:rFonts w:ascii="Times New Roman" w:hAnsi="Times New Roman"/>
          <w:sz w:val="28"/>
          <w:szCs w:val="28"/>
        </w:rPr>
        <w:t xml:space="preserve">. При цьому накази про зарахування </w:t>
      </w:r>
      <w:r w:rsidR="00FC0188" w:rsidRPr="005F0C23">
        <w:rPr>
          <w:rFonts w:ascii="Times New Roman" w:hAnsi="Times New Roman"/>
          <w:sz w:val="28"/>
          <w:szCs w:val="28"/>
        </w:rPr>
        <w:t xml:space="preserve">вступу </w:t>
      </w:r>
      <w:r w:rsidRPr="005F0C23">
        <w:rPr>
          <w:rFonts w:ascii="Times New Roman" w:hAnsi="Times New Roman"/>
          <w:sz w:val="28"/>
          <w:szCs w:val="28"/>
        </w:rPr>
        <w:t>таких</w:t>
      </w:r>
      <w:r w:rsidR="00FC0188" w:rsidRPr="00FC0188">
        <w:rPr>
          <w:rFonts w:ascii="Times New Roman" w:hAnsi="Times New Roman"/>
          <w:sz w:val="28"/>
          <w:szCs w:val="28"/>
        </w:rPr>
        <w:t xml:space="preserve"> </w:t>
      </w:r>
      <w:r w:rsidRPr="005F0C23">
        <w:rPr>
          <w:rFonts w:ascii="Times New Roman" w:hAnsi="Times New Roman"/>
          <w:sz w:val="28"/>
          <w:szCs w:val="28"/>
        </w:rPr>
        <w:t>осіб формуються і верифікуються в Єдиній базі до 18.00 години 1</w:t>
      </w:r>
      <w:r w:rsidR="000B7DC2" w:rsidRPr="005F0C23">
        <w:rPr>
          <w:rFonts w:ascii="Times New Roman" w:hAnsi="Times New Roman"/>
          <w:sz w:val="28"/>
          <w:szCs w:val="28"/>
        </w:rPr>
        <w:t>9</w:t>
      </w:r>
      <w:r w:rsidRPr="005F0C23">
        <w:rPr>
          <w:rFonts w:ascii="Times New Roman" w:hAnsi="Times New Roman"/>
          <w:sz w:val="28"/>
          <w:szCs w:val="28"/>
        </w:rPr>
        <w:t xml:space="preserve"> вересня </w:t>
      </w:r>
      <w:r w:rsidR="00FC0188">
        <w:rPr>
          <w:rFonts w:ascii="Times New Roman" w:hAnsi="Times New Roman"/>
          <w:sz w:val="28"/>
          <w:szCs w:val="28"/>
        </w:rPr>
        <w:t>2017 року</w:t>
      </w:r>
      <w:r w:rsidRPr="005F0C23">
        <w:rPr>
          <w:rFonts w:ascii="Times New Roman" w:hAnsi="Times New Roman"/>
          <w:sz w:val="28"/>
          <w:szCs w:val="28"/>
        </w:rPr>
        <w:t xml:space="preserve">. </w:t>
      </w:r>
    </w:p>
    <w:p w:rsidR="00186257" w:rsidRPr="005F0C23" w:rsidRDefault="00186257" w:rsidP="00F104F3">
      <w:pPr>
        <w:ind w:firstLine="709"/>
        <w:jc w:val="both"/>
        <w:rPr>
          <w:rFonts w:ascii="Times New Roman" w:hAnsi="Times New Roman"/>
          <w:sz w:val="10"/>
          <w:szCs w:val="10"/>
        </w:rPr>
      </w:pPr>
    </w:p>
    <w:p w:rsidR="004B23FA" w:rsidRPr="005F0C23" w:rsidRDefault="004B23FA" w:rsidP="00F104F3">
      <w:pPr>
        <w:jc w:val="both"/>
        <w:rPr>
          <w:rFonts w:ascii="Times New Roman" w:hAnsi="Times New Roman"/>
          <w:sz w:val="28"/>
        </w:rPr>
      </w:pPr>
      <w:r w:rsidRPr="005F0C23">
        <w:rPr>
          <w:rFonts w:ascii="Times New Roman" w:hAnsi="Times New Roman"/>
          <w:sz w:val="28"/>
        </w:rPr>
        <w:t xml:space="preserve">          2. Роботи вступників, виконані ними на фахових вступних випробуваннях, </w:t>
      </w:r>
      <w:r w:rsidRPr="005F0C23">
        <w:rPr>
          <w:rFonts w:ascii="Times New Roman" w:hAnsi="Times New Roman"/>
          <w:sz w:val="28"/>
        </w:rPr>
        <w:lastRenderedPageBreak/>
        <w:t>співбесідах, які не прийняті на навчання, зберігаються протягом одного року, потім знищуються, про що складається акт. Якщо такий вступник рекомендований до зарахування до іншого навчального закладу за результатами поточних вступних екзаменів, то його вступні роботи надсилаються до цього вищого навчального закладу за відповідним запитом.</w:t>
      </w:r>
    </w:p>
    <w:p w:rsidR="00485626" w:rsidRPr="005F0C23" w:rsidRDefault="00485626" w:rsidP="00F104F3">
      <w:pPr>
        <w:pStyle w:val="af5"/>
        <w:jc w:val="center"/>
        <w:rPr>
          <w:rFonts w:ascii="Times New Roman" w:hAnsi="Times New Roman"/>
          <w:b/>
          <w:sz w:val="28"/>
          <w:szCs w:val="28"/>
        </w:rPr>
      </w:pPr>
    </w:p>
    <w:p w:rsidR="007146D7" w:rsidRPr="005F0C23" w:rsidRDefault="004B23FA" w:rsidP="00F104F3">
      <w:pPr>
        <w:pStyle w:val="af5"/>
        <w:jc w:val="center"/>
        <w:rPr>
          <w:rFonts w:ascii="Times New Roman" w:hAnsi="Times New Roman"/>
          <w:b/>
          <w:sz w:val="28"/>
          <w:szCs w:val="28"/>
        </w:rPr>
      </w:pPr>
      <w:r w:rsidRPr="005F0C23">
        <w:rPr>
          <w:rFonts w:ascii="Times New Roman" w:hAnsi="Times New Roman"/>
          <w:b/>
          <w:sz w:val="28"/>
          <w:szCs w:val="28"/>
        </w:rPr>
        <w:t>XVІІ. Забезпечення відкритості та прозорості при проведенні</w:t>
      </w:r>
      <w:r w:rsidR="007146D7" w:rsidRPr="005F0C23">
        <w:rPr>
          <w:rFonts w:ascii="Times New Roman" w:hAnsi="Times New Roman"/>
          <w:b/>
          <w:sz w:val="28"/>
          <w:szCs w:val="28"/>
        </w:rPr>
        <w:t xml:space="preserve"> </w:t>
      </w:r>
      <w:r w:rsidRPr="005F0C23">
        <w:rPr>
          <w:rFonts w:ascii="Times New Roman" w:hAnsi="Times New Roman"/>
          <w:b/>
          <w:sz w:val="28"/>
          <w:szCs w:val="28"/>
        </w:rPr>
        <w:t>прийому до технікуму</w:t>
      </w:r>
    </w:p>
    <w:p w:rsidR="00186257" w:rsidRPr="005F0C23" w:rsidRDefault="00186257" w:rsidP="00F104F3">
      <w:pPr>
        <w:pStyle w:val="af5"/>
        <w:jc w:val="center"/>
        <w:rPr>
          <w:rFonts w:ascii="Times New Roman" w:hAnsi="Times New Roman"/>
          <w:b/>
          <w:sz w:val="14"/>
          <w:szCs w:val="14"/>
        </w:rPr>
      </w:pPr>
    </w:p>
    <w:p w:rsidR="004B23FA" w:rsidRPr="005F0C23" w:rsidRDefault="004B23FA" w:rsidP="005758A0">
      <w:pPr>
        <w:ind w:firstLine="709"/>
        <w:jc w:val="both"/>
        <w:rPr>
          <w:rFonts w:ascii="Times New Roman" w:hAnsi="Times New Roman"/>
          <w:bCs/>
          <w:sz w:val="28"/>
          <w:szCs w:val="28"/>
        </w:rPr>
      </w:pPr>
      <w:r w:rsidRPr="005F0C23">
        <w:rPr>
          <w:rFonts w:ascii="Times New Roman" w:hAnsi="Times New Roman"/>
          <w:sz w:val="28"/>
          <w:szCs w:val="28"/>
        </w:rPr>
        <w:t>1. На засіданні приймальної комісії мають право бути присутніми представники засобів масової інформації не більше двох осіб від одного засобу. Правилами прийому визначено порядок акредитації журналістів у приймальній комісії</w:t>
      </w:r>
      <w:r w:rsidR="00F41CD3" w:rsidRPr="005F0C23">
        <w:rPr>
          <w:rFonts w:ascii="Times New Roman" w:hAnsi="Times New Roman"/>
          <w:sz w:val="28"/>
          <w:szCs w:val="28"/>
          <w:lang w:val="ru-RU"/>
        </w:rPr>
        <w:t xml:space="preserve"> (</w:t>
      </w:r>
      <w:r w:rsidR="00333BB0" w:rsidRPr="005F0C23">
        <w:rPr>
          <w:rFonts w:ascii="Times New Roman" w:hAnsi="Times New Roman"/>
          <w:sz w:val="28"/>
          <w:szCs w:val="28"/>
        </w:rPr>
        <w:t>Д</w:t>
      </w:r>
      <w:r w:rsidR="00F41CD3" w:rsidRPr="005F0C23">
        <w:rPr>
          <w:rFonts w:ascii="Times New Roman" w:hAnsi="Times New Roman"/>
          <w:sz w:val="28"/>
          <w:szCs w:val="28"/>
        </w:rPr>
        <w:t>одаток</w:t>
      </w:r>
      <w:r w:rsidR="00F41CD3" w:rsidRPr="005F0C23">
        <w:rPr>
          <w:rFonts w:ascii="Times New Roman" w:hAnsi="Times New Roman"/>
          <w:sz w:val="28"/>
          <w:szCs w:val="28"/>
          <w:lang w:val="ru-RU"/>
        </w:rPr>
        <w:t xml:space="preserve"> </w:t>
      </w:r>
      <w:r w:rsidR="00333BB0" w:rsidRPr="005F0C23">
        <w:rPr>
          <w:rFonts w:ascii="Times New Roman" w:hAnsi="Times New Roman"/>
          <w:sz w:val="28"/>
          <w:szCs w:val="28"/>
          <w:lang w:val="ru-RU"/>
        </w:rPr>
        <w:t>5</w:t>
      </w:r>
      <w:r w:rsidR="00F41CD3" w:rsidRPr="005F0C23">
        <w:rPr>
          <w:rFonts w:ascii="Times New Roman" w:hAnsi="Times New Roman"/>
          <w:sz w:val="28"/>
          <w:szCs w:val="28"/>
          <w:lang w:val="ru-RU"/>
        </w:rPr>
        <w:t>)</w:t>
      </w:r>
      <w:r w:rsidRPr="005F0C23">
        <w:rPr>
          <w:rFonts w:ascii="Times New Roman" w:hAnsi="Times New Roman"/>
          <w:bCs/>
          <w:sz w:val="28"/>
          <w:szCs w:val="28"/>
        </w:rPr>
        <w:t>.</w:t>
      </w:r>
    </w:p>
    <w:p w:rsidR="00186257" w:rsidRPr="005F0C23" w:rsidRDefault="00186257" w:rsidP="005758A0">
      <w:pPr>
        <w:ind w:firstLine="709"/>
        <w:jc w:val="both"/>
        <w:rPr>
          <w:rFonts w:ascii="Times New Roman" w:hAnsi="Times New Roman"/>
          <w:bCs/>
          <w:iCs/>
          <w:sz w:val="10"/>
          <w:szCs w:val="10"/>
        </w:rPr>
      </w:pPr>
    </w:p>
    <w:p w:rsidR="004B23FA" w:rsidRPr="005F0C23" w:rsidRDefault="004B23FA" w:rsidP="005758A0">
      <w:pPr>
        <w:jc w:val="both"/>
        <w:rPr>
          <w:rFonts w:ascii="Times New Roman" w:hAnsi="Times New Roman"/>
          <w:sz w:val="28"/>
          <w:szCs w:val="28"/>
        </w:rPr>
      </w:pPr>
      <w:r w:rsidRPr="005F0C23">
        <w:rPr>
          <w:rFonts w:ascii="Times New Roman" w:hAnsi="Times New Roman"/>
          <w:iCs/>
          <w:sz w:val="28"/>
          <w:szCs w:val="28"/>
        </w:rPr>
        <w:t xml:space="preserve">  </w:t>
      </w:r>
      <w:r w:rsidR="001B5103" w:rsidRPr="005F0C23">
        <w:rPr>
          <w:rFonts w:ascii="Times New Roman" w:hAnsi="Times New Roman"/>
          <w:iCs/>
          <w:sz w:val="28"/>
          <w:szCs w:val="28"/>
        </w:rPr>
        <w:tab/>
      </w:r>
      <w:r w:rsidRPr="005F0C23">
        <w:rPr>
          <w:rFonts w:ascii="Times New Roman" w:hAnsi="Times New Roman"/>
          <w:sz w:val="28"/>
          <w:szCs w:val="28"/>
        </w:rPr>
        <w:t xml:space="preserve">2. Громадські організації можуть звернутися до Міністерства освіти і науки України із заявою про надання їм права  вести спостереження за роботою приймальної комісії. Громадські організації, яким таке право надано Міністерством освіти і науки  України, можуть направляти на засідання приймальної комісії своїх  спостерігачів. Приймальна комісія зобов'язана створити належні умови для присутності громадських спостерігачів на своїх засіданнях, а також надати їм можливість ознайомлення з документами, що надаються членам комісії до засідання. </w:t>
      </w:r>
    </w:p>
    <w:p w:rsidR="00186257" w:rsidRPr="005F0C23" w:rsidRDefault="00186257" w:rsidP="005758A0">
      <w:pPr>
        <w:jc w:val="both"/>
        <w:rPr>
          <w:rFonts w:ascii="Times New Roman" w:hAnsi="Times New Roman"/>
          <w:sz w:val="10"/>
          <w:szCs w:val="10"/>
        </w:rPr>
      </w:pPr>
    </w:p>
    <w:p w:rsidR="004B23FA" w:rsidRPr="005F0C23" w:rsidRDefault="004B23FA" w:rsidP="005758A0">
      <w:pPr>
        <w:ind w:firstLine="709"/>
        <w:jc w:val="both"/>
        <w:rPr>
          <w:rFonts w:ascii="Times New Roman" w:hAnsi="Times New Roman"/>
          <w:sz w:val="28"/>
          <w:szCs w:val="28"/>
        </w:rPr>
      </w:pPr>
      <w:r w:rsidRPr="005F0C23">
        <w:rPr>
          <w:rFonts w:ascii="Times New Roman" w:hAnsi="Times New Roman"/>
          <w:sz w:val="28"/>
          <w:szCs w:val="28"/>
        </w:rPr>
        <w:t>3. Технікум зобов'язаний створити умови для ознайомлення вступників з ліцензією на здійснення освітньої діяльності, сертифікатами про акредитацію відповідного напрямку (спеціальності). Правила прийому, відомості про ліцензований обсяг та обсяг прийому за державним замовленням за кожним напрямком (спеціальністю) та освітньо</w:t>
      </w:r>
      <w:r w:rsidR="004F4E86" w:rsidRPr="005F0C23">
        <w:rPr>
          <w:rFonts w:ascii="Times New Roman" w:hAnsi="Times New Roman"/>
          <w:sz w:val="28"/>
          <w:szCs w:val="28"/>
        </w:rPr>
        <w:t>-</w:t>
      </w:r>
      <w:r w:rsidRPr="005F0C23">
        <w:rPr>
          <w:rFonts w:ascii="Times New Roman" w:hAnsi="Times New Roman"/>
          <w:sz w:val="28"/>
          <w:szCs w:val="28"/>
        </w:rPr>
        <w:t>кваліфікаційним рівнем, у тому числі про кількість місць, що виділені для вступу поза конкурсом, оприлюднюються на інформаційних стендах приймальної комісії і на офіційному</w:t>
      </w:r>
      <w:r w:rsidR="00F86C3D" w:rsidRPr="005F0C23">
        <w:rPr>
          <w:rFonts w:ascii="Times New Roman" w:hAnsi="Times New Roman"/>
          <w:sz w:val="28"/>
          <w:szCs w:val="28"/>
        </w:rPr>
        <w:t xml:space="preserve"> веб</w:t>
      </w:r>
      <w:r w:rsidR="004F4E86" w:rsidRPr="005F0C23">
        <w:rPr>
          <w:rFonts w:ascii="Times New Roman" w:hAnsi="Times New Roman"/>
          <w:sz w:val="28"/>
          <w:szCs w:val="28"/>
        </w:rPr>
        <w:t>-</w:t>
      </w:r>
      <w:r w:rsidRPr="005F0C23">
        <w:rPr>
          <w:rFonts w:ascii="Times New Roman" w:hAnsi="Times New Roman"/>
          <w:sz w:val="28"/>
          <w:szCs w:val="28"/>
        </w:rPr>
        <w:t xml:space="preserve">сайті технікуму </w:t>
      </w:r>
      <w:r w:rsidR="005758A0" w:rsidRPr="005F0C23">
        <w:rPr>
          <w:rFonts w:ascii="Times New Roman" w:hAnsi="Times New Roman"/>
          <w:sz w:val="28"/>
          <w:szCs w:val="28"/>
        </w:rPr>
        <w:t>не пізніше робочого дня, наступного після затвердження/погодження чи отримання відповідних відомостей.</w:t>
      </w:r>
    </w:p>
    <w:p w:rsidR="005758A0" w:rsidRPr="005F0C23" w:rsidRDefault="005758A0" w:rsidP="005758A0">
      <w:pPr>
        <w:jc w:val="both"/>
        <w:rPr>
          <w:rFonts w:ascii="Times New Roman" w:hAnsi="Times New Roman"/>
          <w:sz w:val="10"/>
          <w:szCs w:val="10"/>
        </w:rPr>
      </w:pPr>
    </w:p>
    <w:p w:rsidR="005758A0" w:rsidRPr="005F0C23" w:rsidRDefault="005758A0" w:rsidP="005758A0">
      <w:pPr>
        <w:ind w:firstLine="709"/>
        <w:jc w:val="both"/>
        <w:rPr>
          <w:rFonts w:ascii="Times New Roman" w:hAnsi="Times New Roman"/>
          <w:sz w:val="28"/>
          <w:szCs w:val="28"/>
        </w:rPr>
      </w:pPr>
      <w:r w:rsidRPr="005F0C23">
        <w:rPr>
          <w:rFonts w:ascii="Times New Roman" w:hAnsi="Times New Roman"/>
          <w:sz w:val="28"/>
        </w:rPr>
        <w:t>4.</w:t>
      </w:r>
      <w:r w:rsidR="004B23FA" w:rsidRPr="005F0C23">
        <w:rPr>
          <w:rFonts w:ascii="Times New Roman" w:hAnsi="Times New Roman"/>
          <w:sz w:val="28"/>
        </w:rPr>
        <w:t>Голова приймальної комісії, як правило, оголошує про засідання комісії не пізніше дня, що передує дню засідання, в особливих випадках - не пізніше ніж за три години до початку засідання. Оголошення разом із проектом порядку д</w:t>
      </w:r>
      <w:r w:rsidRPr="005F0C23">
        <w:rPr>
          <w:rFonts w:ascii="Times New Roman" w:hAnsi="Times New Roman"/>
          <w:sz w:val="28"/>
        </w:rPr>
        <w:t xml:space="preserve">енного засідання оприлюднюються </w:t>
      </w:r>
      <w:r w:rsidRPr="005F0C23">
        <w:rPr>
          <w:rFonts w:ascii="Times New Roman" w:hAnsi="Times New Roman"/>
          <w:sz w:val="28"/>
          <w:szCs w:val="28"/>
        </w:rPr>
        <w:t>на офіційному веб-сайті (веб-сторінці) технікуму.</w:t>
      </w:r>
    </w:p>
    <w:p w:rsidR="004B23FA" w:rsidRPr="005F0C23" w:rsidRDefault="004B23FA" w:rsidP="00F104F3">
      <w:pPr>
        <w:jc w:val="both"/>
        <w:rPr>
          <w:rFonts w:ascii="Times New Roman" w:hAnsi="Times New Roman"/>
          <w:sz w:val="10"/>
          <w:szCs w:val="10"/>
        </w:rPr>
      </w:pPr>
    </w:p>
    <w:p w:rsidR="005758A0" w:rsidRPr="005F0C23" w:rsidRDefault="005758A0" w:rsidP="005758A0">
      <w:pPr>
        <w:ind w:firstLine="709"/>
        <w:jc w:val="both"/>
        <w:rPr>
          <w:rFonts w:ascii="Times New Roman" w:hAnsi="Times New Roman"/>
          <w:sz w:val="28"/>
          <w:szCs w:val="28"/>
        </w:rPr>
      </w:pPr>
      <w:r w:rsidRPr="005F0C23">
        <w:rPr>
          <w:rFonts w:ascii="Times New Roman" w:hAnsi="Times New Roman"/>
          <w:sz w:val="28"/>
          <w:szCs w:val="28"/>
        </w:rPr>
        <w:t>5. Подання вступником недостовірних персональних даних, про здобуту раніше освіту, недостовірних відомостей про наявність права на зарахування за квотами, права на зарахування за співбесідою, про проходження зовнішнього незалежного оцінювання є підставою для скасування наказу про його зарахування.</w:t>
      </w:r>
    </w:p>
    <w:p w:rsidR="00186257" w:rsidRPr="005F0C23" w:rsidRDefault="00186257" w:rsidP="00F104F3">
      <w:pPr>
        <w:tabs>
          <w:tab w:val="left" w:pos="720"/>
        </w:tabs>
        <w:jc w:val="both"/>
        <w:rPr>
          <w:rFonts w:ascii="Times New Roman" w:hAnsi="Times New Roman"/>
          <w:sz w:val="10"/>
          <w:szCs w:val="10"/>
        </w:rPr>
      </w:pPr>
    </w:p>
    <w:p w:rsidR="007146D7" w:rsidRPr="004F4E86" w:rsidRDefault="004B23FA" w:rsidP="00F104F3">
      <w:pPr>
        <w:pStyle w:val="af6"/>
        <w:ind w:left="0" w:firstLine="708"/>
        <w:jc w:val="both"/>
        <w:rPr>
          <w:rFonts w:ascii="Times New Roman" w:hAnsi="Times New Roman"/>
          <w:sz w:val="28"/>
          <w:szCs w:val="28"/>
        </w:rPr>
      </w:pPr>
      <w:r w:rsidRPr="005F0C23">
        <w:tab/>
      </w:r>
      <w:r w:rsidR="007146D7" w:rsidRPr="005F0C23">
        <w:rPr>
          <w:rFonts w:ascii="Times New Roman" w:hAnsi="Times New Roman"/>
          <w:sz w:val="28"/>
          <w:szCs w:val="28"/>
        </w:rPr>
        <w:t xml:space="preserve">6. Інформування громадськості про ліцензований обсяг, обсяг державного замовлення, вартість навчання за напрямами (спеціальностями), хід подання заяв щодо вступу, рекомендування до зарахування та зарахування до технікуму здійснюється інформаційними системами, в тому числі системою «Конкурс», на підставі даних, внесених приймальною комісією до Єдиної бази, із зазначенням категорій вступників відповідно до розділів </w:t>
      </w:r>
      <w:r w:rsidR="007146D7" w:rsidRPr="005F0C23">
        <w:rPr>
          <w:rFonts w:ascii="Times New Roman" w:hAnsi="Times New Roman"/>
          <w:sz w:val="28"/>
          <w:szCs w:val="28"/>
          <w:lang w:val="en-US"/>
        </w:rPr>
        <w:t>V</w:t>
      </w:r>
      <w:r w:rsidR="00F2667F" w:rsidRPr="005F0C23">
        <w:rPr>
          <w:rFonts w:ascii="Times New Roman" w:hAnsi="Times New Roman"/>
          <w:sz w:val="28"/>
          <w:szCs w:val="28"/>
        </w:rPr>
        <w:t>ІІІ-Х Правил</w:t>
      </w:r>
      <w:r w:rsidR="00485626" w:rsidRPr="005F0C23">
        <w:rPr>
          <w:rFonts w:ascii="Times New Roman" w:hAnsi="Times New Roman"/>
          <w:sz w:val="28"/>
          <w:szCs w:val="28"/>
        </w:rPr>
        <w:t xml:space="preserve"> прийому</w:t>
      </w:r>
      <w:r w:rsidR="00F2667F" w:rsidRPr="005F0C23">
        <w:rPr>
          <w:rFonts w:ascii="Times New Roman" w:hAnsi="Times New Roman"/>
          <w:sz w:val="28"/>
          <w:szCs w:val="28"/>
        </w:rPr>
        <w:t>.</w:t>
      </w:r>
    </w:p>
    <w:p w:rsidR="00F41CD3" w:rsidRDefault="00F41CD3" w:rsidP="00F104F3">
      <w:pPr>
        <w:ind w:left="6237"/>
        <w:rPr>
          <w:rFonts w:ascii="Times New Roman" w:hAnsi="Times New Roman"/>
          <w:i/>
          <w:sz w:val="24"/>
          <w:szCs w:val="24"/>
          <w:lang w:val="ru-RU"/>
        </w:rPr>
      </w:pPr>
    </w:p>
    <w:p w:rsidR="00F41CD3" w:rsidRDefault="00F41CD3" w:rsidP="00F104F3">
      <w:pPr>
        <w:ind w:left="6237"/>
        <w:rPr>
          <w:rFonts w:ascii="Times New Roman" w:hAnsi="Times New Roman"/>
          <w:i/>
          <w:sz w:val="24"/>
          <w:szCs w:val="24"/>
          <w:lang w:val="ru-RU"/>
        </w:rPr>
      </w:pPr>
    </w:p>
    <w:p w:rsidR="007225A6" w:rsidRDefault="007225A6" w:rsidP="00F104F3">
      <w:pPr>
        <w:ind w:left="6237"/>
        <w:rPr>
          <w:rFonts w:ascii="Times New Roman" w:hAnsi="Times New Roman"/>
          <w:i/>
          <w:sz w:val="24"/>
          <w:szCs w:val="24"/>
          <w:lang w:val="ru-RU"/>
        </w:rPr>
      </w:pPr>
    </w:p>
    <w:p w:rsidR="007225A6" w:rsidRDefault="007225A6" w:rsidP="00F104F3">
      <w:pPr>
        <w:ind w:left="6237"/>
        <w:rPr>
          <w:rFonts w:ascii="Times New Roman" w:hAnsi="Times New Roman"/>
          <w:i/>
          <w:sz w:val="24"/>
          <w:szCs w:val="24"/>
          <w:lang w:val="ru-RU"/>
        </w:rPr>
      </w:pPr>
    </w:p>
    <w:p w:rsidR="003B3839" w:rsidRPr="003B3839" w:rsidRDefault="003B3839" w:rsidP="00AD0499">
      <w:pPr>
        <w:shd w:val="clear" w:color="auto" w:fill="FFFFFF"/>
        <w:ind w:right="450"/>
        <w:textAlignment w:val="baseline"/>
        <w:rPr>
          <w:rFonts w:ascii="Times New Roman" w:hAnsi="Times New Roman"/>
          <w:b/>
          <w:bCs/>
          <w:color w:val="000000"/>
          <w:sz w:val="28"/>
          <w:szCs w:val="28"/>
          <w:bdr w:val="none" w:sz="0" w:space="0" w:color="auto" w:frame="1"/>
        </w:rPr>
      </w:pPr>
      <w:bookmarkStart w:id="1" w:name="n334"/>
      <w:bookmarkEnd w:id="1"/>
    </w:p>
    <w:sectPr w:rsidR="003B3839" w:rsidRPr="003B3839" w:rsidSect="00485626">
      <w:footerReference w:type="default" r:id="rId13"/>
      <w:pgSz w:w="11906" w:h="16838" w:code="9"/>
      <w:pgMar w:top="709" w:right="567" w:bottom="426" w:left="851" w:header="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755" w:rsidRDefault="00032755">
      <w:r>
        <w:separator/>
      </w:r>
    </w:p>
  </w:endnote>
  <w:endnote w:type="continuationSeparator" w:id="0">
    <w:p w:rsidR="00032755" w:rsidRDefault="0003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91" w:rsidRDefault="00DF24E6">
    <w:pPr>
      <w:pStyle w:val="af0"/>
      <w:jc w:val="right"/>
    </w:pPr>
    <w:r>
      <w:fldChar w:fldCharType="begin"/>
    </w:r>
    <w:r>
      <w:instrText xml:space="preserve"> PAGE   \* MERGEFORMAT </w:instrText>
    </w:r>
    <w:r>
      <w:fldChar w:fldCharType="separate"/>
    </w:r>
    <w:r w:rsidR="007D303E">
      <w:rPr>
        <w:noProof/>
      </w:rPr>
      <w:t>1</w:t>
    </w:r>
    <w:r>
      <w:rPr>
        <w:noProof/>
      </w:rPr>
      <w:fldChar w:fldCharType="end"/>
    </w:r>
  </w:p>
  <w:p w:rsidR="000A7B91" w:rsidRDefault="000A7B9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755" w:rsidRDefault="00032755">
      <w:r>
        <w:fldChar w:fldCharType="begin"/>
      </w:r>
      <w:r>
        <w:instrText xml:space="preserve"> DATE \@ "dd.MM.yyyy" </w:instrText>
      </w:r>
      <w:r>
        <w:fldChar w:fldCharType="separate"/>
      </w:r>
      <w:r>
        <w:rPr>
          <w:noProof/>
        </w:rPr>
        <w:t>13.07.2017</w:t>
      </w:r>
      <w:r>
        <w:rPr>
          <w:noProof/>
        </w:rPr>
        <w:fldChar w:fldCharType="end"/>
      </w:r>
      <w:r>
        <w:separator/>
      </w:r>
    </w:p>
  </w:footnote>
  <w:footnote w:type="continuationSeparator" w:id="0">
    <w:p w:rsidR="00032755" w:rsidRDefault="00032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1065" w:hanging="360"/>
      </w:p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2"/>
      <w:numFmt w:val="decimal"/>
      <w:lvlText w:val="%3."/>
      <w:lvlJc w:val="left"/>
      <w:pPr>
        <w:tabs>
          <w:tab w:val="num" w:pos="1080"/>
        </w:tabs>
        <w:ind w:left="1080" w:hanging="360"/>
      </w:pPr>
      <w:rPr>
        <w:rFonts w:ascii="Times New Roman" w:hAnsi="Times New Roman"/>
        <w:b w:val="0"/>
        <w:bCs w:val="0"/>
        <w:sz w:val="28"/>
        <w:szCs w:val="34"/>
        <w:lang w:val="uk-UA"/>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05"/>
    <w:multiLevelType w:val="multilevel"/>
    <w:tmpl w:val="00000005"/>
    <w:name w:val="WW8Num5"/>
    <w:lvl w:ilvl="0">
      <w:start w:val="1"/>
      <w:numFmt w:val="decimal"/>
      <w:lvlText w:val="%1."/>
      <w:lvlJc w:val="left"/>
      <w:pPr>
        <w:tabs>
          <w:tab w:val="num" w:pos="0"/>
        </w:tabs>
        <w:ind w:left="180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1080" w:hanging="360"/>
      </w:pPr>
      <w:rPr>
        <w:rFonts w:ascii="Times New Roman" w:hAnsi="Times New Roman"/>
        <w:b w:val="0"/>
        <w:bCs w:val="0"/>
        <w:sz w:val="28"/>
        <w:szCs w:val="34"/>
        <w:lang w:val="uk-UA"/>
      </w:rPr>
    </w:lvl>
    <w:lvl w:ilvl="3">
      <w:start w:val="1"/>
      <w:numFmt w:val="decimal"/>
      <w:lvlText w:val="%4."/>
      <w:lvlJc w:val="left"/>
      <w:pPr>
        <w:tabs>
          <w:tab w:val="num" w:pos="0"/>
        </w:tabs>
        <w:ind w:left="720" w:hanging="360"/>
      </w:pPr>
    </w:lvl>
    <w:lvl w:ilvl="4">
      <w:start w:val="1"/>
      <w:numFmt w:val="decimal"/>
      <w:lvlText w:val="%5."/>
      <w:lvlJc w:val="left"/>
      <w:pPr>
        <w:tabs>
          <w:tab w:val="num" w:pos="0"/>
        </w:tabs>
        <w:ind w:left="360" w:hanging="360"/>
      </w:pPr>
    </w:lvl>
    <w:lvl w:ilvl="5">
      <w:start w:val="1"/>
      <w:numFmt w:val="decimal"/>
      <w:lvlText w:val="%6."/>
      <w:lvlJc w:val="left"/>
      <w:pPr>
        <w:tabs>
          <w:tab w:val="num" w:pos="0"/>
        </w:tabs>
        <w:ind w:left="0" w:hanging="360"/>
      </w:pPr>
    </w:lvl>
    <w:lvl w:ilvl="6">
      <w:start w:val="1"/>
      <w:numFmt w:val="decimal"/>
      <w:lvlText w:val="%7."/>
      <w:lvlJc w:val="left"/>
      <w:pPr>
        <w:tabs>
          <w:tab w:val="num" w:pos="360"/>
        </w:tabs>
        <w:ind w:left="360" w:hanging="360"/>
      </w:pPr>
    </w:lvl>
    <w:lvl w:ilvl="7">
      <w:start w:val="1"/>
      <w:numFmt w:val="decimal"/>
      <w:lvlText w:val="%8."/>
      <w:lvlJc w:val="left"/>
      <w:pPr>
        <w:tabs>
          <w:tab w:val="num" w:pos="720"/>
        </w:tabs>
        <w:ind w:left="720" w:hanging="360"/>
      </w:pPr>
    </w:lvl>
    <w:lvl w:ilvl="8">
      <w:start w:val="1"/>
      <w:numFmt w:val="decimal"/>
      <w:lvlText w:val="%9."/>
      <w:lvlJc w:val="left"/>
      <w:pPr>
        <w:tabs>
          <w:tab w:val="num" w:pos="1080"/>
        </w:tabs>
        <w:ind w:left="1080" w:hanging="360"/>
      </w:pPr>
    </w:lvl>
  </w:abstractNum>
  <w:abstractNum w:abstractNumId="5">
    <w:nsid w:val="02B34893"/>
    <w:multiLevelType w:val="hybridMultilevel"/>
    <w:tmpl w:val="E8162520"/>
    <w:lvl w:ilvl="0" w:tplc="847AE2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247695"/>
    <w:multiLevelType w:val="hybridMultilevel"/>
    <w:tmpl w:val="215AF8E0"/>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13863005"/>
    <w:multiLevelType w:val="hybridMultilevel"/>
    <w:tmpl w:val="E458B6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4484FE7"/>
    <w:multiLevelType w:val="hybridMultilevel"/>
    <w:tmpl w:val="E3CE09E0"/>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
    <w:nsid w:val="1779392F"/>
    <w:multiLevelType w:val="hybridMultilevel"/>
    <w:tmpl w:val="5696096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A4B449B"/>
    <w:multiLevelType w:val="hybridMultilevel"/>
    <w:tmpl w:val="78220D76"/>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2F020C3F"/>
    <w:multiLevelType w:val="hybridMultilevel"/>
    <w:tmpl w:val="E9702AF0"/>
    <w:lvl w:ilvl="0" w:tplc="847AE2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3377548"/>
    <w:multiLevelType w:val="hybridMultilevel"/>
    <w:tmpl w:val="190C6236"/>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nsid w:val="46C64EAE"/>
    <w:multiLevelType w:val="hybridMultilevel"/>
    <w:tmpl w:val="76CCF5B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nsid w:val="4FE544BF"/>
    <w:multiLevelType w:val="hybridMultilevel"/>
    <w:tmpl w:val="C664A44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322750C"/>
    <w:multiLevelType w:val="hybridMultilevel"/>
    <w:tmpl w:val="89642398"/>
    <w:lvl w:ilvl="0" w:tplc="3DF07BBC">
      <w:start w:val="2"/>
      <w:numFmt w:val="bullet"/>
      <w:lvlText w:val="–"/>
      <w:lvlJc w:val="left"/>
      <w:pPr>
        <w:ind w:left="1637"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0CB03EE"/>
    <w:multiLevelType w:val="hybridMultilevel"/>
    <w:tmpl w:val="85627E94"/>
    <w:lvl w:ilvl="0" w:tplc="847AE2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0FE47CF"/>
    <w:multiLevelType w:val="hybridMultilevel"/>
    <w:tmpl w:val="3F24BD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3200B35"/>
    <w:multiLevelType w:val="hybridMultilevel"/>
    <w:tmpl w:val="6C989EA4"/>
    <w:lvl w:ilvl="0" w:tplc="0419000D">
      <w:start w:val="1"/>
      <w:numFmt w:val="bullet"/>
      <w:lvlText w:val=""/>
      <w:lvlJc w:val="left"/>
      <w:pPr>
        <w:ind w:left="2214" w:hanging="360"/>
      </w:pPr>
      <w:rPr>
        <w:rFonts w:ascii="Wingdings" w:hAnsi="Wingdings"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19">
    <w:nsid w:val="684E3A6B"/>
    <w:multiLevelType w:val="hybridMultilevel"/>
    <w:tmpl w:val="C1E607C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nsid w:val="6A9F1E04"/>
    <w:multiLevelType w:val="hybridMultilevel"/>
    <w:tmpl w:val="40685ED0"/>
    <w:lvl w:ilvl="0" w:tplc="1778A332">
      <w:numFmt w:val="bullet"/>
      <w:lvlText w:val="-"/>
      <w:lvlJc w:val="left"/>
      <w:pPr>
        <w:ind w:left="1080" w:hanging="360"/>
      </w:pPr>
      <w:rPr>
        <w:rFonts w:ascii="Times New Roman" w:eastAsia="Lucida Sans Unicode"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BB7108F"/>
    <w:multiLevelType w:val="hybridMultilevel"/>
    <w:tmpl w:val="D18EC46A"/>
    <w:lvl w:ilvl="0" w:tplc="847AE20C">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FB523E"/>
    <w:multiLevelType w:val="hybridMultilevel"/>
    <w:tmpl w:val="661A702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nsid w:val="7B1A6280"/>
    <w:multiLevelType w:val="hybridMultilevel"/>
    <w:tmpl w:val="CD70FAF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B262730"/>
    <w:multiLevelType w:val="hybridMultilevel"/>
    <w:tmpl w:val="559CAFB8"/>
    <w:lvl w:ilvl="0" w:tplc="847AE2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F856CFE"/>
    <w:multiLevelType w:val="hybridMultilevel"/>
    <w:tmpl w:val="3F24BD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21"/>
  </w:num>
  <w:num w:numId="8">
    <w:abstractNumId w:val="11"/>
  </w:num>
  <w:num w:numId="9">
    <w:abstractNumId w:val="22"/>
  </w:num>
  <w:num w:numId="10">
    <w:abstractNumId w:val="19"/>
  </w:num>
  <w:num w:numId="11">
    <w:abstractNumId w:val="13"/>
  </w:num>
  <w:num w:numId="12">
    <w:abstractNumId w:val="12"/>
  </w:num>
  <w:num w:numId="13">
    <w:abstractNumId w:val="24"/>
  </w:num>
  <w:num w:numId="14">
    <w:abstractNumId w:val="10"/>
  </w:num>
  <w:num w:numId="15">
    <w:abstractNumId w:val="18"/>
  </w:num>
  <w:num w:numId="16">
    <w:abstractNumId w:val="8"/>
  </w:num>
  <w:num w:numId="17">
    <w:abstractNumId w:val="6"/>
  </w:num>
  <w:num w:numId="18">
    <w:abstractNumId w:val="9"/>
  </w:num>
  <w:num w:numId="19">
    <w:abstractNumId w:val="14"/>
  </w:num>
  <w:num w:numId="20">
    <w:abstractNumId w:val="23"/>
  </w:num>
  <w:num w:numId="21">
    <w:abstractNumId w:val="7"/>
  </w:num>
  <w:num w:numId="22">
    <w:abstractNumId w:val="5"/>
  </w:num>
  <w:num w:numId="23">
    <w:abstractNumId w:val="15"/>
  </w:num>
  <w:num w:numId="24">
    <w:abstractNumId w:val="20"/>
  </w:num>
  <w:num w:numId="25">
    <w:abstractNumId w:val="1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a"/>
  <w:drawingGridHorizontalSpacing w:val="1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6C3D"/>
    <w:rsid w:val="00002A74"/>
    <w:rsid w:val="00011168"/>
    <w:rsid w:val="00013F00"/>
    <w:rsid w:val="00016CAE"/>
    <w:rsid w:val="00032755"/>
    <w:rsid w:val="00037916"/>
    <w:rsid w:val="000434A5"/>
    <w:rsid w:val="00044FF2"/>
    <w:rsid w:val="000455FF"/>
    <w:rsid w:val="00061E4A"/>
    <w:rsid w:val="000678BE"/>
    <w:rsid w:val="0007036C"/>
    <w:rsid w:val="00080285"/>
    <w:rsid w:val="000854F1"/>
    <w:rsid w:val="000876A3"/>
    <w:rsid w:val="00087EBB"/>
    <w:rsid w:val="0009427B"/>
    <w:rsid w:val="00094B97"/>
    <w:rsid w:val="000A1A5D"/>
    <w:rsid w:val="000A6C54"/>
    <w:rsid w:val="000A7B91"/>
    <w:rsid w:val="000B29B0"/>
    <w:rsid w:val="000B7249"/>
    <w:rsid w:val="000B7DC2"/>
    <w:rsid w:val="000C3105"/>
    <w:rsid w:val="000C3BE2"/>
    <w:rsid w:val="000C71A3"/>
    <w:rsid w:val="000D4AEB"/>
    <w:rsid w:val="000D6568"/>
    <w:rsid w:val="000D7918"/>
    <w:rsid w:val="000E2FB6"/>
    <w:rsid w:val="000E5A2C"/>
    <w:rsid w:val="000F0D6A"/>
    <w:rsid w:val="000F2F02"/>
    <w:rsid w:val="000F79F7"/>
    <w:rsid w:val="0010080D"/>
    <w:rsid w:val="00101835"/>
    <w:rsid w:val="00104C92"/>
    <w:rsid w:val="001070B7"/>
    <w:rsid w:val="0012377A"/>
    <w:rsid w:val="0012551B"/>
    <w:rsid w:val="00130085"/>
    <w:rsid w:val="00134F8E"/>
    <w:rsid w:val="0013653E"/>
    <w:rsid w:val="001400DA"/>
    <w:rsid w:val="0014276E"/>
    <w:rsid w:val="00145624"/>
    <w:rsid w:val="00146776"/>
    <w:rsid w:val="00150BD4"/>
    <w:rsid w:val="0015208F"/>
    <w:rsid w:val="001527C9"/>
    <w:rsid w:val="001648DA"/>
    <w:rsid w:val="0017320B"/>
    <w:rsid w:val="0017459E"/>
    <w:rsid w:val="00182DB3"/>
    <w:rsid w:val="00186257"/>
    <w:rsid w:val="00191E45"/>
    <w:rsid w:val="001957A0"/>
    <w:rsid w:val="001A0C6C"/>
    <w:rsid w:val="001A7348"/>
    <w:rsid w:val="001B2F1C"/>
    <w:rsid w:val="001B5103"/>
    <w:rsid w:val="001B73E2"/>
    <w:rsid w:val="001C04E1"/>
    <w:rsid w:val="001C32FF"/>
    <w:rsid w:val="001C4027"/>
    <w:rsid w:val="001C4B9E"/>
    <w:rsid w:val="001C7EBD"/>
    <w:rsid w:val="001D14A7"/>
    <w:rsid w:val="001D7962"/>
    <w:rsid w:val="001E04FC"/>
    <w:rsid w:val="001E0F6E"/>
    <w:rsid w:val="001E2797"/>
    <w:rsid w:val="001E6826"/>
    <w:rsid w:val="001F019B"/>
    <w:rsid w:val="001F5E8A"/>
    <w:rsid w:val="00202FE3"/>
    <w:rsid w:val="00206A4D"/>
    <w:rsid w:val="00212FB9"/>
    <w:rsid w:val="00213D2E"/>
    <w:rsid w:val="00214B11"/>
    <w:rsid w:val="00241124"/>
    <w:rsid w:val="002415AE"/>
    <w:rsid w:val="00246F8A"/>
    <w:rsid w:val="00251632"/>
    <w:rsid w:val="00262BB3"/>
    <w:rsid w:val="00276AF2"/>
    <w:rsid w:val="002801D2"/>
    <w:rsid w:val="002853F1"/>
    <w:rsid w:val="00286ACF"/>
    <w:rsid w:val="00287F57"/>
    <w:rsid w:val="00292A04"/>
    <w:rsid w:val="002930D8"/>
    <w:rsid w:val="00293E30"/>
    <w:rsid w:val="002A1E12"/>
    <w:rsid w:val="002B0645"/>
    <w:rsid w:val="002B761C"/>
    <w:rsid w:val="002C2C2A"/>
    <w:rsid w:val="002C2D92"/>
    <w:rsid w:val="002D1246"/>
    <w:rsid w:val="002E3EE7"/>
    <w:rsid w:val="002F5D6A"/>
    <w:rsid w:val="0030227F"/>
    <w:rsid w:val="00305080"/>
    <w:rsid w:val="00307A56"/>
    <w:rsid w:val="00307F87"/>
    <w:rsid w:val="00322347"/>
    <w:rsid w:val="00333BB0"/>
    <w:rsid w:val="00346321"/>
    <w:rsid w:val="00350DEF"/>
    <w:rsid w:val="00351935"/>
    <w:rsid w:val="00391BFB"/>
    <w:rsid w:val="00392955"/>
    <w:rsid w:val="00392C3D"/>
    <w:rsid w:val="00393459"/>
    <w:rsid w:val="00394218"/>
    <w:rsid w:val="003A0B0B"/>
    <w:rsid w:val="003A2E6A"/>
    <w:rsid w:val="003A68F4"/>
    <w:rsid w:val="003B3839"/>
    <w:rsid w:val="003C0227"/>
    <w:rsid w:val="003C2461"/>
    <w:rsid w:val="003C26A8"/>
    <w:rsid w:val="003C2C1B"/>
    <w:rsid w:val="003C4CE3"/>
    <w:rsid w:val="003C67F0"/>
    <w:rsid w:val="003C75EA"/>
    <w:rsid w:val="003D4F6B"/>
    <w:rsid w:val="003D6348"/>
    <w:rsid w:val="003D74A4"/>
    <w:rsid w:val="003E3D9A"/>
    <w:rsid w:val="004014E2"/>
    <w:rsid w:val="00401F69"/>
    <w:rsid w:val="00407F17"/>
    <w:rsid w:val="00410172"/>
    <w:rsid w:val="004162B8"/>
    <w:rsid w:val="00420F66"/>
    <w:rsid w:val="00421B8A"/>
    <w:rsid w:val="004229EB"/>
    <w:rsid w:val="00422FB1"/>
    <w:rsid w:val="0042578A"/>
    <w:rsid w:val="00426671"/>
    <w:rsid w:val="004269EF"/>
    <w:rsid w:val="00427909"/>
    <w:rsid w:val="0043035B"/>
    <w:rsid w:val="00430583"/>
    <w:rsid w:val="004364A7"/>
    <w:rsid w:val="00444B37"/>
    <w:rsid w:val="0044510E"/>
    <w:rsid w:val="00471830"/>
    <w:rsid w:val="004850D3"/>
    <w:rsid w:val="00485626"/>
    <w:rsid w:val="00495AA4"/>
    <w:rsid w:val="004A0448"/>
    <w:rsid w:val="004B1C5B"/>
    <w:rsid w:val="004B23FA"/>
    <w:rsid w:val="004B58D9"/>
    <w:rsid w:val="004C02ED"/>
    <w:rsid w:val="004C1C19"/>
    <w:rsid w:val="004C55E0"/>
    <w:rsid w:val="004C6B1A"/>
    <w:rsid w:val="004E30DF"/>
    <w:rsid w:val="004E7E63"/>
    <w:rsid w:val="004F2635"/>
    <w:rsid w:val="004F4E86"/>
    <w:rsid w:val="004F6E7E"/>
    <w:rsid w:val="004F7BDC"/>
    <w:rsid w:val="00500CF1"/>
    <w:rsid w:val="00510A60"/>
    <w:rsid w:val="00511A5E"/>
    <w:rsid w:val="005230BC"/>
    <w:rsid w:val="00536907"/>
    <w:rsid w:val="0053736F"/>
    <w:rsid w:val="00544F65"/>
    <w:rsid w:val="00545426"/>
    <w:rsid w:val="00545C34"/>
    <w:rsid w:val="005466AA"/>
    <w:rsid w:val="00556E88"/>
    <w:rsid w:val="005632E9"/>
    <w:rsid w:val="00563D38"/>
    <w:rsid w:val="00567135"/>
    <w:rsid w:val="005716F8"/>
    <w:rsid w:val="00572DAA"/>
    <w:rsid w:val="00574D96"/>
    <w:rsid w:val="005758A0"/>
    <w:rsid w:val="00580C9C"/>
    <w:rsid w:val="005871CE"/>
    <w:rsid w:val="00592CBA"/>
    <w:rsid w:val="0059610F"/>
    <w:rsid w:val="005A715A"/>
    <w:rsid w:val="005C2944"/>
    <w:rsid w:val="005C4809"/>
    <w:rsid w:val="005D1376"/>
    <w:rsid w:val="005D2862"/>
    <w:rsid w:val="005F0ADF"/>
    <w:rsid w:val="005F0C23"/>
    <w:rsid w:val="005F109D"/>
    <w:rsid w:val="005F6BD7"/>
    <w:rsid w:val="00602150"/>
    <w:rsid w:val="006068F8"/>
    <w:rsid w:val="006112E8"/>
    <w:rsid w:val="006170A7"/>
    <w:rsid w:val="00617F8E"/>
    <w:rsid w:val="00621062"/>
    <w:rsid w:val="006246AE"/>
    <w:rsid w:val="00624CAA"/>
    <w:rsid w:val="00631585"/>
    <w:rsid w:val="00632819"/>
    <w:rsid w:val="00642482"/>
    <w:rsid w:val="006429E5"/>
    <w:rsid w:val="0064610E"/>
    <w:rsid w:val="0066412B"/>
    <w:rsid w:val="00676854"/>
    <w:rsid w:val="006842FB"/>
    <w:rsid w:val="00697587"/>
    <w:rsid w:val="006A10BB"/>
    <w:rsid w:val="006A22F1"/>
    <w:rsid w:val="006A3D5C"/>
    <w:rsid w:val="006A5439"/>
    <w:rsid w:val="006A74A1"/>
    <w:rsid w:val="006B1E7C"/>
    <w:rsid w:val="006B415F"/>
    <w:rsid w:val="006C0066"/>
    <w:rsid w:val="006C6121"/>
    <w:rsid w:val="006E1186"/>
    <w:rsid w:val="006E296B"/>
    <w:rsid w:val="006E6A59"/>
    <w:rsid w:val="006E6B76"/>
    <w:rsid w:val="00711FBA"/>
    <w:rsid w:val="00712949"/>
    <w:rsid w:val="007146D7"/>
    <w:rsid w:val="00717D6D"/>
    <w:rsid w:val="00717D8D"/>
    <w:rsid w:val="007225A6"/>
    <w:rsid w:val="00725713"/>
    <w:rsid w:val="00734193"/>
    <w:rsid w:val="00741B12"/>
    <w:rsid w:val="00743E4E"/>
    <w:rsid w:val="007458D8"/>
    <w:rsid w:val="00762C66"/>
    <w:rsid w:val="00770770"/>
    <w:rsid w:val="00771C4B"/>
    <w:rsid w:val="00775157"/>
    <w:rsid w:val="007753CD"/>
    <w:rsid w:val="0078044A"/>
    <w:rsid w:val="007824BD"/>
    <w:rsid w:val="007861A7"/>
    <w:rsid w:val="007912B6"/>
    <w:rsid w:val="007926E9"/>
    <w:rsid w:val="00795210"/>
    <w:rsid w:val="007A0782"/>
    <w:rsid w:val="007A69FA"/>
    <w:rsid w:val="007C2669"/>
    <w:rsid w:val="007C3238"/>
    <w:rsid w:val="007C7438"/>
    <w:rsid w:val="007D303E"/>
    <w:rsid w:val="007F247E"/>
    <w:rsid w:val="007F3379"/>
    <w:rsid w:val="007F3C92"/>
    <w:rsid w:val="00801B16"/>
    <w:rsid w:val="0080459B"/>
    <w:rsid w:val="008113BB"/>
    <w:rsid w:val="00824B8C"/>
    <w:rsid w:val="008317A7"/>
    <w:rsid w:val="008325D3"/>
    <w:rsid w:val="0083503D"/>
    <w:rsid w:val="00837D62"/>
    <w:rsid w:val="00840F6A"/>
    <w:rsid w:val="00841BA1"/>
    <w:rsid w:val="00843BD7"/>
    <w:rsid w:val="00845178"/>
    <w:rsid w:val="00847C44"/>
    <w:rsid w:val="008707DC"/>
    <w:rsid w:val="00883BA9"/>
    <w:rsid w:val="008A0E44"/>
    <w:rsid w:val="008A48DD"/>
    <w:rsid w:val="008B6EB5"/>
    <w:rsid w:val="008C32A9"/>
    <w:rsid w:val="008C4CA7"/>
    <w:rsid w:val="008C731F"/>
    <w:rsid w:val="008D4CC3"/>
    <w:rsid w:val="008D6BB1"/>
    <w:rsid w:val="008E02A8"/>
    <w:rsid w:val="008E61CE"/>
    <w:rsid w:val="008E6D52"/>
    <w:rsid w:val="008F1C8A"/>
    <w:rsid w:val="008F591C"/>
    <w:rsid w:val="0091413B"/>
    <w:rsid w:val="00914F2F"/>
    <w:rsid w:val="0091575C"/>
    <w:rsid w:val="00922F6D"/>
    <w:rsid w:val="00931BD3"/>
    <w:rsid w:val="00933E8C"/>
    <w:rsid w:val="0093443C"/>
    <w:rsid w:val="00936B9D"/>
    <w:rsid w:val="0094006E"/>
    <w:rsid w:val="00940112"/>
    <w:rsid w:val="00940F15"/>
    <w:rsid w:val="00942FD8"/>
    <w:rsid w:val="00946336"/>
    <w:rsid w:val="00955228"/>
    <w:rsid w:val="00956C3C"/>
    <w:rsid w:val="0095775E"/>
    <w:rsid w:val="009617DD"/>
    <w:rsid w:val="00971709"/>
    <w:rsid w:val="00985117"/>
    <w:rsid w:val="0099105E"/>
    <w:rsid w:val="00995B71"/>
    <w:rsid w:val="009965FC"/>
    <w:rsid w:val="009A2D71"/>
    <w:rsid w:val="009A5223"/>
    <w:rsid w:val="009A56F3"/>
    <w:rsid w:val="009A75CB"/>
    <w:rsid w:val="009A79FF"/>
    <w:rsid w:val="009B0081"/>
    <w:rsid w:val="009B1FF9"/>
    <w:rsid w:val="009C0A24"/>
    <w:rsid w:val="009C5104"/>
    <w:rsid w:val="009C6DCC"/>
    <w:rsid w:val="009D0A7D"/>
    <w:rsid w:val="009D214E"/>
    <w:rsid w:val="009D4416"/>
    <w:rsid w:val="009D4D41"/>
    <w:rsid w:val="009D6A13"/>
    <w:rsid w:val="009D7E51"/>
    <w:rsid w:val="009E386C"/>
    <w:rsid w:val="009F1E77"/>
    <w:rsid w:val="009F42AA"/>
    <w:rsid w:val="009F7DAD"/>
    <w:rsid w:val="00A1323B"/>
    <w:rsid w:val="00A16C25"/>
    <w:rsid w:val="00A228D5"/>
    <w:rsid w:val="00A437CF"/>
    <w:rsid w:val="00A43B02"/>
    <w:rsid w:val="00A5519F"/>
    <w:rsid w:val="00AA0DEA"/>
    <w:rsid w:val="00AA3BEE"/>
    <w:rsid w:val="00AB50A1"/>
    <w:rsid w:val="00AC76BA"/>
    <w:rsid w:val="00AD0499"/>
    <w:rsid w:val="00AD4270"/>
    <w:rsid w:val="00AD460C"/>
    <w:rsid w:val="00AD4620"/>
    <w:rsid w:val="00AD4C6B"/>
    <w:rsid w:val="00AD733E"/>
    <w:rsid w:val="00AE14F7"/>
    <w:rsid w:val="00AE34AE"/>
    <w:rsid w:val="00AE3A54"/>
    <w:rsid w:val="00AF41FF"/>
    <w:rsid w:val="00AF4A3A"/>
    <w:rsid w:val="00AF4D1F"/>
    <w:rsid w:val="00AF556E"/>
    <w:rsid w:val="00B00C69"/>
    <w:rsid w:val="00B048B7"/>
    <w:rsid w:val="00B074B6"/>
    <w:rsid w:val="00B0762F"/>
    <w:rsid w:val="00B10EFB"/>
    <w:rsid w:val="00B14693"/>
    <w:rsid w:val="00B15BEC"/>
    <w:rsid w:val="00B2254B"/>
    <w:rsid w:val="00B25649"/>
    <w:rsid w:val="00B3445D"/>
    <w:rsid w:val="00B37C77"/>
    <w:rsid w:val="00B4295B"/>
    <w:rsid w:val="00B44082"/>
    <w:rsid w:val="00B44991"/>
    <w:rsid w:val="00B54B3D"/>
    <w:rsid w:val="00B54ED5"/>
    <w:rsid w:val="00B726D4"/>
    <w:rsid w:val="00B7678B"/>
    <w:rsid w:val="00B806D4"/>
    <w:rsid w:val="00BA145F"/>
    <w:rsid w:val="00BA3533"/>
    <w:rsid w:val="00BA69A6"/>
    <w:rsid w:val="00BB2DAF"/>
    <w:rsid w:val="00BC4AD7"/>
    <w:rsid w:val="00BD0415"/>
    <w:rsid w:val="00BE453E"/>
    <w:rsid w:val="00C11638"/>
    <w:rsid w:val="00C27D5E"/>
    <w:rsid w:val="00C30645"/>
    <w:rsid w:val="00C311CE"/>
    <w:rsid w:val="00C40437"/>
    <w:rsid w:val="00C43614"/>
    <w:rsid w:val="00C47AF9"/>
    <w:rsid w:val="00C609A1"/>
    <w:rsid w:val="00C60DB6"/>
    <w:rsid w:val="00C64A4A"/>
    <w:rsid w:val="00C750F7"/>
    <w:rsid w:val="00C80437"/>
    <w:rsid w:val="00C85609"/>
    <w:rsid w:val="00C862A3"/>
    <w:rsid w:val="00C97E57"/>
    <w:rsid w:val="00CA0CDB"/>
    <w:rsid w:val="00CA2382"/>
    <w:rsid w:val="00CA2F65"/>
    <w:rsid w:val="00CA364A"/>
    <w:rsid w:val="00CA7754"/>
    <w:rsid w:val="00CB66FB"/>
    <w:rsid w:val="00CD52D4"/>
    <w:rsid w:val="00CE0070"/>
    <w:rsid w:val="00CE4316"/>
    <w:rsid w:val="00CF11CC"/>
    <w:rsid w:val="00CF133F"/>
    <w:rsid w:val="00D149B2"/>
    <w:rsid w:val="00D15B34"/>
    <w:rsid w:val="00D16A34"/>
    <w:rsid w:val="00D32C48"/>
    <w:rsid w:val="00D335BC"/>
    <w:rsid w:val="00D43245"/>
    <w:rsid w:val="00D51155"/>
    <w:rsid w:val="00D546F9"/>
    <w:rsid w:val="00D560FF"/>
    <w:rsid w:val="00D63D81"/>
    <w:rsid w:val="00D67E22"/>
    <w:rsid w:val="00D73E44"/>
    <w:rsid w:val="00DB669C"/>
    <w:rsid w:val="00DD60D3"/>
    <w:rsid w:val="00DE4793"/>
    <w:rsid w:val="00DE4BFB"/>
    <w:rsid w:val="00DE5A96"/>
    <w:rsid w:val="00DE6A63"/>
    <w:rsid w:val="00DE6F8B"/>
    <w:rsid w:val="00DF24E6"/>
    <w:rsid w:val="00DF3390"/>
    <w:rsid w:val="00E207E1"/>
    <w:rsid w:val="00E22B7D"/>
    <w:rsid w:val="00E26E7C"/>
    <w:rsid w:val="00E30DA8"/>
    <w:rsid w:val="00E31AC8"/>
    <w:rsid w:val="00E346FB"/>
    <w:rsid w:val="00E41199"/>
    <w:rsid w:val="00E46754"/>
    <w:rsid w:val="00E554AE"/>
    <w:rsid w:val="00E574A1"/>
    <w:rsid w:val="00E60936"/>
    <w:rsid w:val="00E62866"/>
    <w:rsid w:val="00EA4674"/>
    <w:rsid w:val="00EB3885"/>
    <w:rsid w:val="00EB4E76"/>
    <w:rsid w:val="00EB4FD5"/>
    <w:rsid w:val="00EC0027"/>
    <w:rsid w:val="00EC1170"/>
    <w:rsid w:val="00EC479D"/>
    <w:rsid w:val="00EC4B32"/>
    <w:rsid w:val="00EC5391"/>
    <w:rsid w:val="00ED1197"/>
    <w:rsid w:val="00ED2648"/>
    <w:rsid w:val="00ED569A"/>
    <w:rsid w:val="00ED77F1"/>
    <w:rsid w:val="00ED78FB"/>
    <w:rsid w:val="00EE1887"/>
    <w:rsid w:val="00EE67C2"/>
    <w:rsid w:val="00EF5B3D"/>
    <w:rsid w:val="00EF7619"/>
    <w:rsid w:val="00F01F27"/>
    <w:rsid w:val="00F104F3"/>
    <w:rsid w:val="00F2667F"/>
    <w:rsid w:val="00F32AB5"/>
    <w:rsid w:val="00F41CD3"/>
    <w:rsid w:val="00F43287"/>
    <w:rsid w:val="00F4686F"/>
    <w:rsid w:val="00F542ED"/>
    <w:rsid w:val="00F54E4E"/>
    <w:rsid w:val="00F60791"/>
    <w:rsid w:val="00F664C6"/>
    <w:rsid w:val="00F816BC"/>
    <w:rsid w:val="00F8197B"/>
    <w:rsid w:val="00F84DF6"/>
    <w:rsid w:val="00F86C3D"/>
    <w:rsid w:val="00F86F23"/>
    <w:rsid w:val="00FC0188"/>
    <w:rsid w:val="00FC784B"/>
    <w:rsid w:val="00FD0101"/>
    <w:rsid w:val="00FD290A"/>
    <w:rsid w:val="00FD7309"/>
    <w:rsid w:val="00FE2F27"/>
    <w:rsid w:val="00FF1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C6C"/>
    <w:pPr>
      <w:widowControl w:val="0"/>
      <w:suppressAutoHyphens/>
    </w:pPr>
    <w:rPr>
      <w:rFonts w:ascii="Arial" w:eastAsia="Lucida Sans Unicode" w:hAnsi="Arial"/>
      <w:lang w:eastAsia="ar-SA"/>
    </w:rPr>
  </w:style>
  <w:style w:type="paragraph" w:styleId="4">
    <w:name w:val="heading 4"/>
    <w:basedOn w:val="a0"/>
    <w:next w:val="a1"/>
    <w:qFormat/>
    <w:rsid w:val="001A0C6C"/>
    <w:pPr>
      <w:tabs>
        <w:tab w:val="num" w:pos="0"/>
      </w:tabs>
      <w:ind w:left="864" w:hanging="864"/>
      <w:outlineLvl w:val="3"/>
    </w:pPr>
    <w:rPr>
      <w:b/>
      <w:bCs/>
      <w:i/>
      <w:iCs/>
      <w:sz w:val="24"/>
      <w:szCs w:val="24"/>
    </w:rPr>
  </w:style>
  <w:style w:type="paragraph" w:styleId="5">
    <w:name w:val="heading 5"/>
    <w:basedOn w:val="a0"/>
    <w:next w:val="a1"/>
    <w:qFormat/>
    <w:rsid w:val="001A0C6C"/>
    <w:pPr>
      <w:tabs>
        <w:tab w:val="num" w:pos="0"/>
      </w:tabs>
      <w:ind w:left="1008" w:hanging="1008"/>
      <w:outlineLvl w:val="4"/>
    </w:pPr>
    <w:rPr>
      <w:b/>
      <w:bCs/>
      <w:sz w:val="24"/>
      <w:szCs w:val="24"/>
    </w:rPr>
  </w:style>
  <w:style w:type="paragraph" w:styleId="6">
    <w:name w:val="heading 6"/>
    <w:basedOn w:val="a0"/>
    <w:next w:val="a1"/>
    <w:qFormat/>
    <w:rsid w:val="001A0C6C"/>
    <w:pPr>
      <w:tabs>
        <w:tab w:val="num" w:pos="0"/>
      </w:tabs>
      <w:ind w:left="1152" w:hanging="1152"/>
      <w:outlineLvl w:val="5"/>
    </w:pPr>
    <w:rPr>
      <w:b/>
      <w:bCs/>
      <w:sz w:val="21"/>
      <w:szCs w:val="21"/>
    </w:rPr>
  </w:style>
  <w:style w:type="paragraph" w:styleId="7">
    <w:name w:val="heading 7"/>
    <w:basedOn w:val="a0"/>
    <w:next w:val="a1"/>
    <w:qFormat/>
    <w:rsid w:val="001A0C6C"/>
    <w:pPr>
      <w:tabs>
        <w:tab w:val="num" w:pos="0"/>
      </w:tabs>
      <w:ind w:left="1296" w:hanging="1296"/>
      <w:outlineLvl w:val="6"/>
    </w:pPr>
    <w:rPr>
      <w:b/>
      <w:bCs/>
      <w:sz w:val="21"/>
      <w:szCs w:val="21"/>
    </w:rPr>
  </w:style>
  <w:style w:type="paragraph" w:styleId="8">
    <w:name w:val="heading 8"/>
    <w:basedOn w:val="a0"/>
    <w:next w:val="a1"/>
    <w:qFormat/>
    <w:rsid w:val="001A0C6C"/>
    <w:pPr>
      <w:tabs>
        <w:tab w:val="num" w:pos="0"/>
      </w:tabs>
      <w:ind w:left="1440" w:hanging="1440"/>
      <w:outlineLvl w:val="7"/>
    </w:pPr>
    <w:rPr>
      <w:b/>
      <w:bCs/>
      <w:sz w:val="21"/>
      <w:szCs w:val="21"/>
    </w:rPr>
  </w:style>
  <w:style w:type="paragraph" w:styleId="9">
    <w:name w:val="heading 9"/>
    <w:basedOn w:val="a0"/>
    <w:next w:val="a1"/>
    <w:qFormat/>
    <w:rsid w:val="001A0C6C"/>
    <w:pPr>
      <w:tabs>
        <w:tab w:val="num" w:pos="0"/>
      </w:tabs>
      <w:ind w:left="1584" w:hanging="1584"/>
      <w:outlineLvl w:val="8"/>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4z2">
    <w:name w:val="WW8Num4z2"/>
    <w:rsid w:val="001A0C6C"/>
    <w:rPr>
      <w:rFonts w:ascii="Times New Roman" w:hAnsi="Times New Roman"/>
      <w:b w:val="0"/>
      <w:bCs w:val="0"/>
      <w:sz w:val="28"/>
      <w:szCs w:val="34"/>
      <w:lang w:val="uk-UA"/>
    </w:rPr>
  </w:style>
  <w:style w:type="character" w:customStyle="1" w:styleId="WW8Num5z2">
    <w:name w:val="WW8Num5z2"/>
    <w:rsid w:val="001A0C6C"/>
    <w:rPr>
      <w:rFonts w:ascii="Times New Roman" w:hAnsi="Times New Roman"/>
      <w:b w:val="0"/>
      <w:bCs w:val="0"/>
      <w:sz w:val="28"/>
      <w:szCs w:val="34"/>
      <w:lang w:val="uk-UA"/>
    </w:rPr>
  </w:style>
  <w:style w:type="character" w:customStyle="1" w:styleId="Absatz-Standardschriftart">
    <w:name w:val="Absatz-Standardschriftart"/>
    <w:rsid w:val="001A0C6C"/>
  </w:style>
  <w:style w:type="character" w:customStyle="1" w:styleId="WW-Absatz-Standardschriftart">
    <w:name w:val="WW-Absatz-Standardschriftart"/>
    <w:rsid w:val="001A0C6C"/>
  </w:style>
  <w:style w:type="character" w:customStyle="1" w:styleId="WW8Num4z0">
    <w:name w:val="WW8Num4z0"/>
    <w:rsid w:val="001A0C6C"/>
    <w:rPr>
      <w:rFonts w:ascii="Times New Roman" w:eastAsia="Lucida Sans Unicode" w:hAnsi="Times New Roman" w:cs="OpenSymbol"/>
      <w:color w:val="auto"/>
      <w:sz w:val="28"/>
      <w:szCs w:val="34"/>
      <w:lang w:val="ru-RU"/>
    </w:rPr>
  </w:style>
  <w:style w:type="character" w:customStyle="1" w:styleId="WW8Num6z2">
    <w:name w:val="WW8Num6z2"/>
    <w:rsid w:val="001A0C6C"/>
    <w:rPr>
      <w:rFonts w:ascii="Times New Roman" w:hAnsi="Times New Roman"/>
      <w:b w:val="0"/>
      <w:bCs w:val="0"/>
      <w:sz w:val="28"/>
      <w:szCs w:val="34"/>
      <w:lang w:val="uk-UA"/>
    </w:rPr>
  </w:style>
  <w:style w:type="character" w:customStyle="1" w:styleId="WW8Num7z2">
    <w:name w:val="WW8Num7z2"/>
    <w:rsid w:val="001A0C6C"/>
    <w:rPr>
      <w:rFonts w:ascii="Times New Roman" w:hAnsi="Times New Roman"/>
      <w:b w:val="0"/>
      <w:bCs w:val="0"/>
      <w:sz w:val="28"/>
      <w:szCs w:val="34"/>
      <w:lang w:val="uk-UA"/>
    </w:rPr>
  </w:style>
  <w:style w:type="character" w:customStyle="1" w:styleId="WW-Absatz-Standardschriftart1">
    <w:name w:val="WW-Absatz-Standardschriftart1"/>
    <w:rsid w:val="001A0C6C"/>
  </w:style>
  <w:style w:type="character" w:customStyle="1" w:styleId="WW8Num6z0">
    <w:name w:val="WW8Num6z0"/>
    <w:rsid w:val="001A0C6C"/>
    <w:rPr>
      <w:rFonts w:ascii="Times New Roman" w:hAnsi="Times New Roman" w:cs="OpenSymbol"/>
      <w:sz w:val="28"/>
      <w:szCs w:val="34"/>
    </w:rPr>
  </w:style>
  <w:style w:type="character" w:customStyle="1" w:styleId="WW8Num8z2">
    <w:name w:val="WW8Num8z2"/>
    <w:rsid w:val="001A0C6C"/>
    <w:rPr>
      <w:rFonts w:ascii="Times New Roman" w:hAnsi="Times New Roman"/>
      <w:b w:val="0"/>
      <w:bCs w:val="0"/>
      <w:sz w:val="28"/>
      <w:szCs w:val="34"/>
      <w:lang w:val="uk-UA"/>
    </w:rPr>
  </w:style>
  <w:style w:type="character" w:customStyle="1" w:styleId="WW8Num9z2">
    <w:name w:val="WW8Num9z2"/>
    <w:rsid w:val="001A0C6C"/>
    <w:rPr>
      <w:rFonts w:ascii="Times New Roman" w:hAnsi="Times New Roman"/>
      <w:b w:val="0"/>
      <w:bCs w:val="0"/>
      <w:sz w:val="28"/>
      <w:szCs w:val="34"/>
      <w:lang w:val="uk-UA"/>
    </w:rPr>
  </w:style>
  <w:style w:type="character" w:customStyle="1" w:styleId="WW-Absatz-Standardschriftart11">
    <w:name w:val="WW-Absatz-Standardschriftart11"/>
    <w:rsid w:val="001A0C6C"/>
  </w:style>
  <w:style w:type="character" w:customStyle="1" w:styleId="2">
    <w:name w:val="Основний шрифт абзацу2"/>
    <w:rsid w:val="001A0C6C"/>
  </w:style>
  <w:style w:type="character" w:customStyle="1" w:styleId="WW8Num10z2">
    <w:name w:val="WW8Num10z2"/>
    <w:rsid w:val="001A0C6C"/>
    <w:rPr>
      <w:rFonts w:ascii="Times New Roman" w:hAnsi="Times New Roman"/>
      <w:b w:val="0"/>
      <w:bCs w:val="0"/>
      <w:sz w:val="28"/>
      <w:szCs w:val="34"/>
      <w:lang w:val="uk-UA"/>
    </w:rPr>
  </w:style>
  <w:style w:type="character" w:customStyle="1" w:styleId="WW-Absatz-Standardschriftart111">
    <w:name w:val="WW-Absatz-Standardschriftart111"/>
    <w:rsid w:val="001A0C6C"/>
  </w:style>
  <w:style w:type="character" w:customStyle="1" w:styleId="WW-Absatz-Standardschriftart1111">
    <w:name w:val="WW-Absatz-Standardschriftart1111"/>
    <w:rsid w:val="001A0C6C"/>
  </w:style>
  <w:style w:type="character" w:customStyle="1" w:styleId="WW8Num9z0">
    <w:name w:val="WW8Num9z0"/>
    <w:rsid w:val="001A0C6C"/>
    <w:rPr>
      <w:rFonts w:ascii="Times New Roman" w:hAnsi="Times New Roman"/>
      <w:b w:val="0"/>
      <w:bCs w:val="0"/>
      <w:sz w:val="28"/>
      <w:szCs w:val="34"/>
      <w:lang w:val="uk-UA"/>
    </w:rPr>
  </w:style>
  <w:style w:type="character" w:customStyle="1" w:styleId="WW8Num9z1">
    <w:name w:val="WW8Num9z1"/>
    <w:rsid w:val="001A0C6C"/>
    <w:rPr>
      <w:b/>
      <w:bCs/>
    </w:rPr>
  </w:style>
  <w:style w:type="character" w:customStyle="1" w:styleId="WW8Num11z2">
    <w:name w:val="WW8Num11z2"/>
    <w:rsid w:val="001A0C6C"/>
    <w:rPr>
      <w:rFonts w:ascii="Times New Roman" w:hAnsi="Times New Roman"/>
      <w:b w:val="0"/>
      <w:bCs w:val="0"/>
      <w:sz w:val="28"/>
      <w:szCs w:val="34"/>
      <w:lang w:val="uk-UA"/>
    </w:rPr>
  </w:style>
  <w:style w:type="character" w:customStyle="1" w:styleId="WW8Num12z2">
    <w:name w:val="WW8Num12z2"/>
    <w:rsid w:val="001A0C6C"/>
    <w:rPr>
      <w:rFonts w:ascii="Times New Roman" w:hAnsi="Times New Roman"/>
      <w:b w:val="0"/>
      <w:bCs w:val="0"/>
      <w:sz w:val="28"/>
      <w:szCs w:val="34"/>
      <w:lang w:val="uk-UA"/>
    </w:rPr>
  </w:style>
  <w:style w:type="character" w:customStyle="1" w:styleId="WW8Num13z2">
    <w:name w:val="WW8Num13z2"/>
    <w:rsid w:val="001A0C6C"/>
    <w:rPr>
      <w:rFonts w:ascii="Times New Roman" w:hAnsi="Times New Roman"/>
      <w:b w:val="0"/>
      <w:bCs w:val="0"/>
      <w:sz w:val="28"/>
      <w:szCs w:val="34"/>
      <w:lang w:val="uk-UA"/>
    </w:rPr>
  </w:style>
  <w:style w:type="character" w:customStyle="1" w:styleId="1">
    <w:name w:val="Основний шрифт абзацу1"/>
    <w:rsid w:val="001A0C6C"/>
  </w:style>
  <w:style w:type="character" w:customStyle="1" w:styleId="WW-Absatz-Standardschriftart11111">
    <w:name w:val="WW-Absatz-Standardschriftart11111"/>
    <w:rsid w:val="001A0C6C"/>
  </w:style>
  <w:style w:type="character" w:customStyle="1" w:styleId="WW-Absatz-Standardschriftart111111">
    <w:name w:val="WW-Absatz-Standardschriftart111111"/>
    <w:rsid w:val="001A0C6C"/>
  </w:style>
  <w:style w:type="character" w:customStyle="1" w:styleId="WW-Absatz-Standardschriftart1111111">
    <w:name w:val="WW-Absatz-Standardschriftart1111111"/>
    <w:rsid w:val="001A0C6C"/>
  </w:style>
  <w:style w:type="character" w:customStyle="1" w:styleId="WW8Num5z0">
    <w:name w:val="WW8Num5z0"/>
    <w:rsid w:val="001A0C6C"/>
    <w:rPr>
      <w:rFonts w:ascii="Times New Roman" w:hAnsi="Times New Roman" w:cs="OpenSymbol"/>
      <w:sz w:val="28"/>
      <w:szCs w:val="34"/>
    </w:rPr>
  </w:style>
  <w:style w:type="character" w:customStyle="1" w:styleId="WW8Num7z0">
    <w:name w:val="WW8Num7z0"/>
    <w:rsid w:val="001A0C6C"/>
    <w:rPr>
      <w:rFonts w:ascii="Times New Roman" w:hAnsi="Times New Roman" w:cs="OpenSymbol"/>
      <w:sz w:val="28"/>
      <w:szCs w:val="34"/>
    </w:rPr>
  </w:style>
  <w:style w:type="character" w:customStyle="1" w:styleId="WW8Num11z0">
    <w:name w:val="WW8Num11z0"/>
    <w:rsid w:val="001A0C6C"/>
    <w:rPr>
      <w:rFonts w:ascii="Symbol" w:hAnsi="Symbol" w:cs="OpenSymbol"/>
    </w:rPr>
  </w:style>
  <w:style w:type="character" w:customStyle="1" w:styleId="WW8Num11z1">
    <w:name w:val="WW8Num11z1"/>
    <w:rsid w:val="001A0C6C"/>
    <w:rPr>
      <w:rFonts w:ascii="Times New Roman" w:hAnsi="Times New Roman"/>
      <w:b w:val="0"/>
      <w:bCs w:val="0"/>
      <w:sz w:val="28"/>
      <w:szCs w:val="34"/>
      <w:lang w:val="uk-UA"/>
    </w:rPr>
  </w:style>
  <w:style w:type="character" w:customStyle="1" w:styleId="WW-Absatz-Standardschriftart11111111">
    <w:name w:val="WW-Absatz-Standardschriftart11111111"/>
    <w:rsid w:val="001A0C6C"/>
  </w:style>
  <w:style w:type="character" w:customStyle="1" w:styleId="WW8Num3z0">
    <w:name w:val="WW8Num3z0"/>
    <w:rsid w:val="001A0C6C"/>
    <w:rPr>
      <w:rFonts w:ascii="OpenSymbol" w:eastAsia="Lucida Sans Unicode" w:hAnsi="OpenSymbol" w:cs="OpenSymbol"/>
      <w:color w:val="auto"/>
      <w:sz w:val="20"/>
      <w:szCs w:val="20"/>
      <w:lang w:val="ru-RU"/>
    </w:rPr>
  </w:style>
  <w:style w:type="character" w:customStyle="1" w:styleId="WW8Num4z1">
    <w:name w:val="WW8Num4z1"/>
    <w:rsid w:val="001A0C6C"/>
    <w:rPr>
      <w:b/>
      <w:bCs/>
    </w:rPr>
  </w:style>
  <w:style w:type="character" w:customStyle="1" w:styleId="WW8Num10z0">
    <w:name w:val="WW8Num10z0"/>
    <w:rsid w:val="001A0C6C"/>
    <w:rPr>
      <w:rFonts w:ascii="Times New Roman" w:hAnsi="Times New Roman"/>
      <w:b w:val="0"/>
      <w:bCs w:val="0"/>
      <w:sz w:val="28"/>
      <w:szCs w:val="34"/>
      <w:lang w:val="uk-UA"/>
    </w:rPr>
  </w:style>
  <w:style w:type="character" w:customStyle="1" w:styleId="3">
    <w:name w:val="Основной шрифт абзаца3"/>
    <w:rsid w:val="001A0C6C"/>
  </w:style>
  <w:style w:type="character" w:customStyle="1" w:styleId="WW-Absatz-Standardschriftart111111111">
    <w:name w:val="WW-Absatz-Standardschriftart111111111"/>
    <w:rsid w:val="001A0C6C"/>
  </w:style>
  <w:style w:type="character" w:customStyle="1" w:styleId="WW-Absatz-Standardschriftart1111111111">
    <w:name w:val="WW-Absatz-Standardschriftart1111111111"/>
    <w:rsid w:val="001A0C6C"/>
  </w:style>
  <w:style w:type="character" w:customStyle="1" w:styleId="WW8Num8z0">
    <w:name w:val="WW8Num8z0"/>
    <w:rsid w:val="001A0C6C"/>
    <w:rPr>
      <w:rFonts w:ascii="Times New Roman" w:hAnsi="Times New Roman"/>
      <w:b w:val="0"/>
      <w:bCs w:val="0"/>
      <w:sz w:val="28"/>
      <w:szCs w:val="34"/>
      <w:lang w:val="uk-UA"/>
    </w:rPr>
  </w:style>
  <w:style w:type="character" w:customStyle="1" w:styleId="20">
    <w:name w:val="Основной шрифт абзаца2"/>
    <w:rsid w:val="001A0C6C"/>
  </w:style>
  <w:style w:type="character" w:customStyle="1" w:styleId="WW-Absatz-Standardschriftart11111111111">
    <w:name w:val="WW-Absatz-Standardschriftart11111111111"/>
    <w:rsid w:val="001A0C6C"/>
  </w:style>
  <w:style w:type="character" w:customStyle="1" w:styleId="WW-Absatz-Standardschriftart111111111111">
    <w:name w:val="WW-Absatz-Standardschriftart111111111111"/>
    <w:rsid w:val="001A0C6C"/>
  </w:style>
  <w:style w:type="character" w:customStyle="1" w:styleId="WW8Num2z0">
    <w:name w:val="WW8Num2z0"/>
    <w:rsid w:val="001A0C6C"/>
    <w:rPr>
      <w:b/>
      <w:bCs/>
    </w:rPr>
  </w:style>
  <w:style w:type="character" w:customStyle="1" w:styleId="WW8Num3z1">
    <w:name w:val="WW8Num3z1"/>
    <w:rsid w:val="001A0C6C"/>
    <w:rPr>
      <w:b/>
      <w:bCs/>
    </w:rPr>
  </w:style>
  <w:style w:type="character" w:customStyle="1" w:styleId="WW-Absatz-Standardschriftart1111111111111">
    <w:name w:val="WW-Absatz-Standardschriftart1111111111111"/>
    <w:rsid w:val="001A0C6C"/>
  </w:style>
  <w:style w:type="character" w:customStyle="1" w:styleId="WW-Absatz-Standardschriftart11111111111111">
    <w:name w:val="WW-Absatz-Standardschriftart11111111111111"/>
    <w:rsid w:val="001A0C6C"/>
  </w:style>
  <w:style w:type="character" w:customStyle="1" w:styleId="WW-Absatz-Standardschriftart111111111111111">
    <w:name w:val="WW-Absatz-Standardschriftart111111111111111"/>
    <w:rsid w:val="001A0C6C"/>
  </w:style>
  <w:style w:type="character" w:customStyle="1" w:styleId="WW-Absatz-Standardschriftart1111111111111111">
    <w:name w:val="WW-Absatz-Standardschriftart1111111111111111"/>
    <w:rsid w:val="001A0C6C"/>
  </w:style>
  <w:style w:type="character" w:customStyle="1" w:styleId="WW-Absatz-Standardschriftart11111111111111111">
    <w:name w:val="WW-Absatz-Standardschriftart11111111111111111"/>
    <w:rsid w:val="001A0C6C"/>
  </w:style>
  <w:style w:type="character" w:customStyle="1" w:styleId="WW-Absatz-Standardschriftart111111111111111111">
    <w:name w:val="WW-Absatz-Standardschriftart111111111111111111"/>
    <w:rsid w:val="001A0C6C"/>
  </w:style>
  <w:style w:type="character" w:customStyle="1" w:styleId="WW-Absatz-Standardschriftart1111111111111111111">
    <w:name w:val="WW-Absatz-Standardschriftart1111111111111111111"/>
    <w:rsid w:val="001A0C6C"/>
  </w:style>
  <w:style w:type="character" w:customStyle="1" w:styleId="WW-Absatz-Standardschriftart11111111111111111111">
    <w:name w:val="WW-Absatz-Standardschriftart11111111111111111111"/>
    <w:rsid w:val="001A0C6C"/>
  </w:style>
  <w:style w:type="character" w:customStyle="1" w:styleId="WW8Num1z0">
    <w:name w:val="WW8Num1z0"/>
    <w:rsid w:val="001A0C6C"/>
    <w:rPr>
      <w:rFonts w:ascii="Symbol" w:hAnsi="Symbol" w:cs="OpenSymbol"/>
    </w:rPr>
  </w:style>
  <w:style w:type="character" w:customStyle="1" w:styleId="10">
    <w:name w:val="Основной шрифт абзаца1"/>
    <w:rsid w:val="001A0C6C"/>
  </w:style>
  <w:style w:type="character" w:customStyle="1" w:styleId="RTFNum21">
    <w:name w:val="RTF_Num 2 1"/>
    <w:rsid w:val="001A0C6C"/>
    <w:rPr>
      <w:rFonts w:ascii="OpenSymbol" w:eastAsia="OpenSymbol" w:hAnsi="OpenSymbol" w:cs="OpenSymbol"/>
    </w:rPr>
  </w:style>
  <w:style w:type="character" w:customStyle="1" w:styleId="RTFNum22">
    <w:name w:val="RTF_Num 2 2"/>
    <w:rsid w:val="001A0C6C"/>
    <w:rPr>
      <w:rFonts w:ascii="OpenSymbol" w:eastAsia="OpenSymbol" w:hAnsi="OpenSymbol" w:cs="OpenSymbol"/>
    </w:rPr>
  </w:style>
  <w:style w:type="character" w:customStyle="1" w:styleId="RTFNum23">
    <w:name w:val="RTF_Num 2 3"/>
    <w:rsid w:val="001A0C6C"/>
    <w:rPr>
      <w:rFonts w:ascii="OpenSymbol" w:eastAsia="OpenSymbol" w:hAnsi="OpenSymbol" w:cs="OpenSymbol"/>
    </w:rPr>
  </w:style>
  <w:style w:type="character" w:customStyle="1" w:styleId="RTFNum24">
    <w:name w:val="RTF_Num 2 4"/>
    <w:rsid w:val="001A0C6C"/>
    <w:rPr>
      <w:rFonts w:ascii="OpenSymbol" w:eastAsia="OpenSymbol" w:hAnsi="OpenSymbol" w:cs="OpenSymbol"/>
    </w:rPr>
  </w:style>
  <w:style w:type="character" w:customStyle="1" w:styleId="RTFNum25">
    <w:name w:val="RTF_Num 2 5"/>
    <w:rsid w:val="001A0C6C"/>
    <w:rPr>
      <w:rFonts w:ascii="OpenSymbol" w:eastAsia="OpenSymbol" w:hAnsi="OpenSymbol" w:cs="OpenSymbol"/>
    </w:rPr>
  </w:style>
  <w:style w:type="character" w:customStyle="1" w:styleId="RTFNum26">
    <w:name w:val="RTF_Num 2 6"/>
    <w:rsid w:val="001A0C6C"/>
    <w:rPr>
      <w:rFonts w:ascii="OpenSymbol" w:eastAsia="OpenSymbol" w:hAnsi="OpenSymbol" w:cs="OpenSymbol"/>
    </w:rPr>
  </w:style>
  <w:style w:type="character" w:customStyle="1" w:styleId="RTFNum27">
    <w:name w:val="RTF_Num 2 7"/>
    <w:rsid w:val="001A0C6C"/>
    <w:rPr>
      <w:rFonts w:ascii="OpenSymbol" w:eastAsia="OpenSymbol" w:hAnsi="OpenSymbol" w:cs="OpenSymbol"/>
    </w:rPr>
  </w:style>
  <w:style w:type="character" w:customStyle="1" w:styleId="RTFNum28">
    <w:name w:val="RTF_Num 2 8"/>
    <w:rsid w:val="001A0C6C"/>
    <w:rPr>
      <w:rFonts w:ascii="OpenSymbol" w:eastAsia="OpenSymbol" w:hAnsi="OpenSymbol" w:cs="OpenSymbol"/>
    </w:rPr>
  </w:style>
  <w:style w:type="character" w:customStyle="1" w:styleId="RTFNum29">
    <w:name w:val="RTF_Num 2 9"/>
    <w:rsid w:val="001A0C6C"/>
    <w:rPr>
      <w:rFonts w:ascii="OpenSymbol" w:eastAsia="OpenSymbol" w:hAnsi="OpenSymbol" w:cs="OpenSymbol"/>
    </w:rPr>
  </w:style>
  <w:style w:type="character" w:customStyle="1" w:styleId="RTFNum210">
    <w:name w:val="RTF_Num 2 10"/>
    <w:rsid w:val="001A0C6C"/>
    <w:rPr>
      <w:rFonts w:ascii="OpenSymbol" w:eastAsia="OpenSymbol" w:hAnsi="OpenSymbol" w:cs="OpenSymbol"/>
    </w:rPr>
  </w:style>
  <w:style w:type="character" w:customStyle="1" w:styleId="RTFNum31">
    <w:name w:val="RTF_Num 3 1"/>
    <w:rsid w:val="001A0C6C"/>
    <w:rPr>
      <w:b/>
      <w:bCs/>
    </w:rPr>
  </w:style>
  <w:style w:type="character" w:customStyle="1" w:styleId="RTFNum32">
    <w:name w:val="RTF_Num 3 2"/>
    <w:rsid w:val="001A0C6C"/>
    <w:rPr>
      <w:b/>
      <w:bCs/>
    </w:rPr>
  </w:style>
  <w:style w:type="character" w:customStyle="1" w:styleId="RTFNum33">
    <w:name w:val="RTF_Num 3 3"/>
    <w:rsid w:val="001A0C6C"/>
  </w:style>
  <w:style w:type="character" w:customStyle="1" w:styleId="RTFNum34">
    <w:name w:val="RTF_Num 3 4"/>
    <w:rsid w:val="001A0C6C"/>
  </w:style>
  <w:style w:type="character" w:customStyle="1" w:styleId="RTFNum35">
    <w:name w:val="RTF_Num 3 5"/>
    <w:rsid w:val="001A0C6C"/>
  </w:style>
  <w:style w:type="character" w:customStyle="1" w:styleId="RTFNum36">
    <w:name w:val="RTF_Num 3 6"/>
    <w:rsid w:val="001A0C6C"/>
  </w:style>
  <w:style w:type="character" w:customStyle="1" w:styleId="RTFNum37">
    <w:name w:val="RTF_Num 3 7"/>
    <w:rsid w:val="001A0C6C"/>
  </w:style>
  <w:style w:type="character" w:customStyle="1" w:styleId="RTFNum38">
    <w:name w:val="RTF_Num 3 8"/>
    <w:rsid w:val="001A0C6C"/>
  </w:style>
  <w:style w:type="character" w:customStyle="1" w:styleId="RTFNum39">
    <w:name w:val="RTF_Num 3 9"/>
    <w:rsid w:val="001A0C6C"/>
  </w:style>
  <w:style w:type="character" w:customStyle="1" w:styleId="RTFNum310">
    <w:name w:val="RTF_Num 3 10"/>
    <w:rsid w:val="001A0C6C"/>
  </w:style>
  <w:style w:type="character" w:customStyle="1" w:styleId="RTFNum41">
    <w:name w:val="RTF_Num 4 1"/>
    <w:rsid w:val="001A0C6C"/>
  </w:style>
  <w:style w:type="character" w:customStyle="1" w:styleId="RTFNum42">
    <w:name w:val="RTF_Num 4 2"/>
    <w:rsid w:val="001A0C6C"/>
    <w:rPr>
      <w:b/>
      <w:bCs/>
    </w:rPr>
  </w:style>
  <w:style w:type="character" w:customStyle="1" w:styleId="RTFNum43">
    <w:name w:val="RTF_Num 4 3"/>
    <w:rsid w:val="001A0C6C"/>
  </w:style>
  <w:style w:type="character" w:customStyle="1" w:styleId="RTFNum44">
    <w:name w:val="RTF_Num 4 4"/>
    <w:rsid w:val="001A0C6C"/>
  </w:style>
  <w:style w:type="character" w:customStyle="1" w:styleId="RTFNum45">
    <w:name w:val="RTF_Num 4 5"/>
    <w:rsid w:val="001A0C6C"/>
  </w:style>
  <w:style w:type="character" w:customStyle="1" w:styleId="RTFNum46">
    <w:name w:val="RTF_Num 4 6"/>
    <w:rsid w:val="001A0C6C"/>
  </w:style>
  <w:style w:type="character" w:customStyle="1" w:styleId="RTFNum47">
    <w:name w:val="RTF_Num 4 7"/>
    <w:rsid w:val="001A0C6C"/>
  </w:style>
  <w:style w:type="character" w:customStyle="1" w:styleId="RTFNum48">
    <w:name w:val="RTF_Num 4 8"/>
    <w:rsid w:val="001A0C6C"/>
  </w:style>
  <w:style w:type="character" w:customStyle="1" w:styleId="RTFNum49">
    <w:name w:val="RTF_Num 4 9"/>
    <w:rsid w:val="001A0C6C"/>
  </w:style>
  <w:style w:type="character" w:customStyle="1" w:styleId="RTFNum410">
    <w:name w:val="RTF_Num 4 10"/>
    <w:rsid w:val="001A0C6C"/>
  </w:style>
  <w:style w:type="character" w:customStyle="1" w:styleId="RTFNum51">
    <w:name w:val="RTF_Num 5 1"/>
    <w:rsid w:val="001A0C6C"/>
    <w:rPr>
      <w:b/>
      <w:bCs/>
    </w:rPr>
  </w:style>
  <w:style w:type="character" w:customStyle="1" w:styleId="RTFNum52">
    <w:name w:val="RTF_Num 5 2"/>
    <w:rsid w:val="001A0C6C"/>
    <w:rPr>
      <w:b/>
      <w:bCs/>
    </w:rPr>
  </w:style>
  <w:style w:type="character" w:customStyle="1" w:styleId="RTFNum53">
    <w:name w:val="RTF_Num 5 3"/>
    <w:rsid w:val="001A0C6C"/>
  </w:style>
  <w:style w:type="character" w:customStyle="1" w:styleId="RTFNum54">
    <w:name w:val="RTF_Num 5 4"/>
    <w:rsid w:val="001A0C6C"/>
  </w:style>
  <w:style w:type="character" w:customStyle="1" w:styleId="RTFNum55">
    <w:name w:val="RTF_Num 5 5"/>
    <w:rsid w:val="001A0C6C"/>
  </w:style>
  <w:style w:type="character" w:customStyle="1" w:styleId="RTFNum56">
    <w:name w:val="RTF_Num 5 6"/>
    <w:rsid w:val="001A0C6C"/>
  </w:style>
  <w:style w:type="character" w:customStyle="1" w:styleId="RTFNum57">
    <w:name w:val="RTF_Num 5 7"/>
    <w:rsid w:val="001A0C6C"/>
  </w:style>
  <w:style w:type="character" w:customStyle="1" w:styleId="RTFNum58">
    <w:name w:val="RTF_Num 5 8"/>
    <w:rsid w:val="001A0C6C"/>
  </w:style>
  <w:style w:type="character" w:customStyle="1" w:styleId="RTFNum59">
    <w:name w:val="RTF_Num 5 9"/>
    <w:rsid w:val="001A0C6C"/>
  </w:style>
  <w:style w:type="character" w:customStyle="1" w:styleId="RTFNum510">
    <w:name w:val="RTF_Num 5 10"/>
    <w:rsid w:val="001A0C6C"/>
  </w:style>
  <w:style w:type="character" w:customStyle="1" w:styleId="RTFNum61">
    <w:name w:val="RTF_Num 6 1"/>
    <w:rsid w:val="001A0C6C"/>
    <w:rPr>
      <w:rFonts w:ascii="OpenSymbol" w:eastAsia="OpenSymbol" w:hAnsi="OpenSymbol" w:cs="OpenSymbol"/>
    </w:rPr>
  </w:style>
  <w:style w:type="character" w:customStyle="1" w:styleId="WW-RTFNum61">
    <w:name w:val="WW-RTF_Num 6 1"/>
    <w:rsid w:val="001A0C6C"/>
    <w:rPr>
      <w:rFonts w:ascii="OpenSymbol" w:eastAsia="OpenSymbol" w:hAnsi="OpenSymbol" w:cs="OpenSymbol"/>
    </w:rPr>
  </w:style>
  <w:style w:type="character" w:customStyle="1" w:styleId="NumberingSymbols">
    <w:name w:val="Numbering Symbols"/>
    <w:rsid w:val="001A0C6C"/>
    <w:rPr>
      <w:rFonts w:ascii="Arial" w:eastAsia="Lucida Sans Unicode" w:hAnsi="Arial" w:cs="Arial"/>
      <w:b/>
      <w:bCs/>
      <w:color w:val="auto"/>
      <w:sz w:val="20"/>
      <w:szCs w:val="20"/>
      <w:lang w:val="ru-RU"/>
    </w:rPr>
  </w:style>
  <w:style w:type="character" w:customStyle="1" w:styleId="FootnoteSymbol">
    <w:name w:val="Footnote Symbol"/>
    <w:rsid w:val="001A0C6C"/>
    <w:rPr>
      <w:rFonts w:ascii="Arial" w:eastAsia="Lucida Sans Unicode" w:hAnsi="Arial" w:cs="Arial"/>
      <w:color w:val="auto"/>
      <w:sz w:val="20"/>
      <w:szCs w:val="20"/>
      <w:lang w:val="ru-RU"/>
    </w:rPr>
  </w:style>
  <w:style w:type="character" w:customStyle="1" w:styleId="EndnoteSymbol">
    <w:name w:val="Endnote Symbol"/>
    <w:rsid w:val="001A0C6C"/>
    <w:rPr>
      <w:rFonts w:ascii="Arial" w:eastAsia="Lucida Sans Unicode" w:hAnsi="Arial" w:cs="Arial"/>
      <w:color w:val="auto"/>
      <w:sz w:val="20"/>
      <w:szCs w:val="20"/>
      <w:lang w:val="ru-RU"/>
    </w:rPr>
  </w:style>
  <w:style w:type="character" w:customStyle="1" w:styleId="BulletSymbols">
    <w:name w:val="Bullet Symbols"/>
    <w:rsid w:val="001A0C6C"/>
    <w:rPr>
      <w:rFonts w:ascii="OpenSymbol" w:eastAsia="OpenSymbol" w:hAnsi="OpenSymbol" w:cs="OpenSymbol"/>
      <w:color w:val="auto"/>
      <w:sz w:val="20"/>
      <w:szCs w:val="20"/>
      <w:lang w:val="ru-RU"/>
    </w:rPr>
  </w:style>
  <w:style w:type="character" w:customStyle="1" w:styleId="a5">
    <w:name w:val="Символы концевой сноски"/>
    <w:rsid w:val="001A0C6C"/>
  </w:style>
  <w:style w:type="character" w:customStyle="1" w:styleId="a6">
    <w:name w:val="Символ сноски"/>
    <w:rsid w:val="001A0C6C"/>
  </w:style>
  <w:style w:type="character" w:styleId="a7">
    <w:name w:val="page number"/>
    <w:basedOn w:val="10"/>
    <w:rsid w:val="001A0C6C"/>
  </w:style>
  <w:style w:type="character" w:customStyle="1" w:styleId="a8">
    <w:name w:val="Символ нумерации"/>
    <w:rsid w:val="001A0C6C"/>
    <w:rPr>
      <w:rFonts w:ascii="Times New Roman" w:hAnsi="Times New Roman"/>
      <w:b w:val="0"/>
      <w:bCs w:val="0"/>
      <w:sz w:val="28"/>
      <w:szCs w:val="34"/>
      <w:lang w:val="uk-UA"/>
    </w:rPr>
  </w:style>
  <w:style w:type="character" w:customStyle="1" w:styleId="a9">
    <w:name w:val="Маркеры списка"/>
    <w:rsid w:val="001A0C6C"/>
    <w:rPr>
      <w:rFonts w:ascii="OpenSymbol" w:eastAsia="OpenSymbol" w:hAnsi="OpenSymbol" w:cs="OpenSymbol"/>
    </w:rPr>
  </w:style>
  <w:style w:type="character" w:customStyle="1" w:styleId="aa">
    <w:name w:val="Верхний колонтитул Знак"/>
    <w:rsid w:val="001A0C6C"/>
    <w:rPr>
      <w:rFonts w:ascii="Arial" w:eastAsia="Lucida Sans Unicode" w:hAnsi="Arial"/>
      <w:lang w:val="ru-RU"/>
    </w:rPr>
  </w:style>
  <w:style w:type="character" w:customStyle="1" w:styleId="ab">
    <w:name w:val="Текст выноски Знак"/>
    <w:rsid w:val="001A0C6C"/>
    <w:rPr>
      <w:rFonts w:ascii="Tahoma" w:eastAsia="Lucida Sans Unicode" w:hAnsi="Tahoma" w:cs="Tahoma"/>
      <w:sz w:val="16"/>
      <w:szCs w:val="16"/>
      <w:lang w:val="ru-RU"/>
    </w:rPr>
  </w:style>
  <w:style w:type="paragraph" w:customStyle="1" w:styleId="a0">
    <w:name w:val="Заголовок"/>
    <w:basedOn w:val="a"/>
    <w:next w:val="a1"/>
    <w:rsid w:val="001A0C6C"/>
    <w:pPr>
      <w:keepNext/>
      <w:spacing w:before="240" w:after="120"/>
    </w:pPr>
    <w:rPr>
      <w:rFonts w:cs="Tahoma"/>
      <w:sz w:val="28"/>
      <w:szCs w:val="28"/>
    </w:rPr>
  </w:style>
  <w:style w:type="paragraph" w:styleId="a1">
    <w:name w:val="Body Text"/>
    <w:basedOn w:val="a"/>
    <w:rsid w:val="001A0C6C"/>
    <w:pPr>
      <w:spacing w:after="120"/>
    </w:pPr>
  </w:style>
  <w:style w:type="paragraph" w:styleId="ac">
    <w:name w:val="List"/>
    <w:basedOn w:val="a1"/>
    <w:rsid w:val="001A0C6C"/>
    <w:rPr>
      <w:rFonts w:cs="Tahoma"/>
    </w:rPr>
  </w:style>
  <w:style w:type="paragraph" w:customStyle="1" w:styleId="50">
    <w:name w:val="Название5"/>
    <w:basedOn w:val="a"/>
    <w:rsid w:val="001A0C6C"/>
    <w:pPr>
      <w:suppressLineNumbers/>
      <w:spacing w:before="120" w:after="120"/>
    </w:pPr>
    <w:rPr>
      <w:rFonts w:cs="Tahoma"/>
      <w:i/>
      <w:iCs/>
      <w:sz w:val="24"/>
      <w:szCs w:val="24"/>
    </w:rPr>
  </w:style>
  <w:style w:type="paragraph" w:customStyle="1" w:styleId="51">
    <w:name w:val="Указатель5"/>
    <w:basedOn w:val="a"/>
    <w:rsid w:val="001A0C6C"/>
    <w:pPr>
      <w:suppressLineNumbers/>
    </w:pPr>
    <w:rPr>
      <w:rFonts w:cs="Tahoma"/>
    </w:rPr>
  </w:style>
  <w:style w:type="paragraph" w:styleId="ad">
    <w:name w:val="Title"/>
    <w:basedOn w:val="a0"/>
    <w:next w:val="ae"/>
    <w:qFormat/>
    <w:rsid w:val="001A0C6C"/>
  </w:style>
  <w:style w:type="paragraph" w:styleId="ae">
    <w:name w:val="Subtitle"/>
    <w:basedOn w:val="a0"/>
    <w:next w:val="a1"/>
    <w:qFormat/>
    <w:rsid w:val="001A0C6C"/>
    <w:pPr>
      <w:jc w:val="center"/>
    </w:pPr>
    <w:rPr>
      <w:i/>
      <w:iCs/>
    </w:rPr>
  </w:style>
  <w:style w:type="paragraph" w:customStyle="1" w:styleId="40">
    <w:name w:val="Название4"/>
    <w:basedOn w:val="a"/>
    <w:rsid w:val="001A0C6C"/>
    <w:pPr>
      <w:suppressLineNumbers/>
      <w:spacing w:before="120" w:after="120"/>
    </w:pPr>
    <w:rPr>
      <w:rFonts w:cs="Tahoma"/>
      <w:i/>
      <w:iCs/>
      <w:sz w:val="24"/>
      <w:szCs w:val="24"/>
    </w:rPr>
  </w:style>
  <w:style w:type="paragraph" w:customStyle="1" w:styleId="41">
    <w:name w:val="Указатель4"/>
    <w:basedOn w:val="a"/>
    <w:rsid w:val="001A0C6C"/>
    <w:pPr>
      <w:suppressLineNumbers/>
    </w:pPr>
    <w:rPr>
      <w:rFonts w:cs="Tahoma"/>
    </w:rPr>
  </w:style>
  <w:style w:type="paragraph" w:customStyle="1" w:styleId="30">
    <w:name w:val="Название3"/>
    <w:basedOn w:val="a"/>
    <w:rsid w:val="001A0C6C"/>
    <w:pPr>
      <w:suppressLineNumbers/>
      <w:spacing w:before="120" w:after="120"/>
    </w:pPr>
    <w:rPr>
      <w:rFonts w:cs="Tahoma"/>
      <w:i/>
      <w:iCs/>
      <w:szCs w:val="24"/>
    </w:rPr>
  </w:style>
  <w:style w:type="paragraph" w:customStyle="1" w:styleId="31">
    <w:name w:val="Указатель3"/>
    <w:basedOn w:val="a"/>
    <w:rsid w:val="001A0C6C"/>
    <w:pPr>
      <w:suppressLineNumbers/>
    </w:pPr>
    <w:rPr>
      <w:rFonts w:cs="Tahoma"/>
    </w:rPr>
  </w:style>
  <w:style w:type="paragraph" w:customStyle="1" w:styleId="21">
    <w:name w:val="Название2"/>
    <w:basedOn w:val="a"/>
    <w:rsid w:val="001A0C6C"/>
    <w:pPr>
      <w:suppressLineNumbers/>
      <w:spacing w:before="120" w:after="120"/>
    </w:pPr>
    <w:rPr>
      <w:rFonts w:cs="Tahoma"/>
      <w:i/>
      <w:iCs/>
      <w:szCs w:val="24"/>
    </w:rPr>
  </w:style>
  <w:style w:type="paragraph" w:customStyle="1" w:styleId="22">
    <w:name w:val="Указатель2"/>
    <w:basedOn w:val="a"/>
    <w:rsid w:val="001A0C6C"/>
    <w:pPr>
      <w:suppressLineNumbers/>
    </w:pPr>
    <w:rPr>
      <w:rFonts w:cs="Tahoma"/>
    </w:rPr>
  </w:style>
  <w:style w:type="paragraph" w:customStyle="1" w:styleId="11">
    <w:name w:val="Название1"/>
    <w:basedOn w:val="a"/>
    <w:rsid w:val="001A0C6C"/>
    <w:pPr>
      <w:suppressLineNumbers/>
      <w:spacing w:before="120" w:after="120"/>
    </w:pPr>
    <w:rPr>
      <w:rFonts w:cs="Tahoma"/>
      <w:i/>
      <w:iCs/>
      <w:szCs w:val="24"/>
    </w:rPr>
  </w:style>
  <w:style w:type="paragraph" w:customStyle="1" w:styleId="12">
    <w:name w:val="Указатель1"/>
    <w:basedOn w:val="a"/>
    <w:rsid w:val="001A0C6C"/>
    <w:pPr>
      <w:suppressLineNumbers/>
    </w:pPr>
    <w:rPr>
      <w:rFonts w:cs="Tahoma"/>
    </w:rPr>
  </w:style>
  <w:style w:type="paragraph" w:customStyle="1" w:styleId="60">
    <w:name w:val="Название6"/>
    <w:basedOn w:val="a0"/>
    <w:next w:val="ae"/>
    <w:rsid w:val="001A0C6C"/>
  </w:style>
  <w:style w:type="paragraph" w:customStyle="1" w:styleId="13">
    <w:name w:val="Название объекта1"/>
    <w:basedOn w:val="a"/>
    <w:rsid w:val="001A0C6C"/>
    <w:pPr>
      <w:spacing w:before="120" w:after="120"/>
    </w:pPr>
    <w:rPr>
      <w:rFonts w:cs="Tahoma"/>
      <w:i/>
      <w:iCs/>
    </w:rPr>
  </w:style>
  <w:style w:type="paragraph" w:customStyle="1" w:styleId="Index">
    <w:name w:val="Index"/>
    <w:basedOn w:val="a"/>
    <w:rsid w:val="001A0C6C"/>
    <w:rPr>
      <w:rFonts w:cs="Tahoma"/>
    </w:rPr>
  </w:style>
  <w:style w:type="paragraph" w:customStyle="1" w:styleId="110">
    <w:name w:val="Заголовок 11"/>
    <w:basedOn w:val="a"/>
    <w:next w:val="a"/>
    <w:rsid w:val="001A0C6C"/>
    <w:pPr>
      <w:keepNext/>
      <w:tabs>
        <w:tab w:val="num" w:pos="0"/>
      </w:tabs>
      <w:ind w:left="432" w:hanging="432"/>
      <w:jc w:val="right"/>
      <w:outlineLvl w:val="0"/>
    </w:pPr>
    <w:rPr>
      <w:sz w:val="24"/>
      <w:szCs w:val="24"/>
    </w:rPr>
  </w:style>
  <w:style w:type="paragraph" w:customStyle="1" w:styleId="210">
    <w:name w:val="Заголовок 21"/>
    <w:basedOn w:val="a"/>
    <w:next w:val="a"/>
    <w:rsid w:val="001A0C6C"/>
    <w:pPr>
      <w:keepNext/>
      <w:tabs>
        <w:tab w:val="num" w:pos="0"/>
      </w:tabs>
      <w:ind w:left="576" w:hanging="576"/>
      <w:jc w:val="center"/>
      <w:outlineLvl w:val="1"/>
    </w:pPr>
    <w:rPr>
      <w:sz w:val="24"/>
      <w:szCs w:val="24"/>
    </w:rPr>
  </w:style>
  <w:style w:type="paragraph" w:customStyle="1" w:styleId="310">
    <w:name w:val="Заголовок 31"/>
    <w:basedOn w:val="a"/>
    <w:next w:val="a1"/>
    <w:rsid w:val="001A0C6C"/>
    <w:pPr>
      <w:tabs>
        <w:tab w:val="num" w:pos="0"/>
      </w:tabs>
      <w:spacing w:before="280" w:after="280"/>
      <w:ind w:left="720" w:hanging="720"/>
      <w:outlineLvl w:val="2"/>
    </w:pPr>
    <w:rPr>
      <w:b/>
      <w:bCs/>
      <w:sz w:val="27"/>
      <w:szCs w:val="27"/>
    </w:rPr>
  </w:style>
  <w:style w:type="paragraph" w:customStyle="1" w:styleId="311">
    <w:name w:val="Основной текст с отступом 31"/>
    <w:basedOn w:val="a"/>
    <w:rsid w:val="001A0C6C"/>
    <w:pPr>
      <w:ind w:left="567" w:firstLine="851"/>
      <w:jc w:val="both"/>
    </w:pPr>
    <w:rPr>
      <w:sz w:val="24"/>
      <w:szCs w:val="24"/>
    </w:rPr>
  </w:style>
  <w:style w:type="paragraph" w:customStyle="1" w:styleId="14">
    <w:name w:val="Верхний колонтитул1"/>
    <w:basedOn w:val="a"/>
    <w:rsid w:val="001A0C6C"/>
    <w:pPr>
      <w:tabs>
        <w:tab w:val="center" w:pos="5385"/>
        <w:tab w:val="right" w:pos="10771"/>
      </w:tabs>
    </w:pPr>
  </w:style>
  <w:style w:type="paragraph" w:customStyle="1" w:styleId="15">
    <w:name w:val="Нижний колонтитул1"/>
    <w:basedOn w:val="a"/>
    <w:rsid w:val="001A0C6C"/>
    <w:pPr>
      <w:tabs>
        <w:tab w:val="center" w:pos="5385"/>
        <w:tab w:val="right" w:pos="10771"/>
      </w:tabs>
    </w:pPr>
  </w:style>
  <w:style w:type="paragraph" w:customStyle="1" w:styleId="TableContents">
    <w:name w:val="Table Contents"/>
    <w:basedOn w:val="a"/>
    <w:rsid w:val="001A0C6C"/>
  </w:style>
  <w:style w:type="paragraph" w:customStyle="1" w:styleId="TableHeading">
    <w:name w:val="Table Heading"/>
    <w:basedOn w:val="TableContents"/>
    <w:rsid w:val="001A0C6C"/>
    <w:pPr>
      <w:jc w:val="center"/>
    </w:pPr>
    <w:rPr>
      <w:b/>
      <w:bCs/>
    </w:rPr>
  </w:style>
  <w:style w:type="paragraph" w:styleId="af">
    <w:name w:val="header"/>
    <w:basedOn w:val="a"/>
    <w:rsid w:val="001A0C6C"/>
    <w:pPr>
      <w:suppressLineNumbers/>
      <w:tabs>
        <w:tab w:val="center" w:pos="4965"/>
        <w:tab w:val="right" w:pos="9930"/>
      </w:tabs>
    </w:pPr>
  </w:style>
  <w:style w:type="paragraph" w:styleId="af0">
    <w:name w:val="footer"/>
    <w:basedOn w:val="a"/>
    <w:link w:val="af1"/>
    <w:uiPriority w:val="99"/>
    <w:rsid w:val="001A0C6C"/>
    <w:pPr>
      <w:suppressLineNumbers/>
      <w:tabs>
        <w:tab w:val="center" w:pos="4965"/>
        <w:tab w:val="right" w:pos="9930"/>
      </w:tabs>
    </w:pPr>
  </w:style>
  <w:style w:type="paragraph" w:customStyle="1" w:styleId="af2">
    <w:name w:val="Содержимое таблицы"/>
    <w:basedOn w:val="a"/>
    <w:rsid w:val="001A0C6C"/>
    <w:pPr>
      <w:suppressLineNumbers/>
    </w:pPr>
  </w:style>
  <w:style w:type="paragraph" w:customStyle="1" w:styleId="af3">
    <w:name w:val="Заголовок таблицы"/>
    <w:basedOn w:val="af2"/>
    <w:rsid w:val="001A0C6C"/>
    <w:pPr>
      <w:jc w:val="center"/>
    </w:pPr>
    <w:rPr>
      <w:b/>
      <w:bCs/>
    </w:rPr>
  </w:style>
  <w:style w:type="paragraph" w:customStyle="1" w:styleId="af4">
    <w:name w:val="Содержимое врезки"/>
    <w:basedOn w:val="a1"/>
    <w:rsid w:val="001A0C6C"/>
  </w:style>
  <w:style w:type="paragraph" w:customStyle="1" w:styleId="100">
    <w:name w:val="Заголовок 10"/>
    <w:basedOn w:val="a0"/>
    <w:next w:val="a1"/>
    <w:rsid w:val="001A0C6C"/>
    <w:pPr>
      <w:tabs>
        <w:tab w:val="num" w:pos="0"/>
      </w:tabs>
      <w:ind w:left="432" w:hanging="432"/>
    </w:pPr>
    <w:rPr>
      <w:b/>
      <w:bCs/>
      <w:sz w:val="21"/>
      <w:szCs w:val="21"/>
    </w:rPr>
  </w:style>
  <w:style w:type="paragraph" w:customStyle="1" w:styleId="16">
    <w:name w:val="Текст у виносці1"/>
    <w:basedOn w:val="a"/>
    <w:rsid w:val="001A0C6C"/>
    <w:rPr>
      <w:rFonts w:ascii="Tahoma" w:hAnsi="Tahoma" w:cs="Tahoma"/>
      <w:sz w:val="16"/>
      <w:szCs w:val="16"/>
    </w:rPr>
  </w:style>
  <w:style w:type="paragraph" w:customStyle="1" w:styleId="32">
    <w:name w:val="Основной текст с отступом 32"/>
    <w:basedOn w:val="a"/>
    <w:rsid w:val="001A0C6C"/>
    <w:pPr>
      <w:widowControl/>
      <w:ind w:right="-52" w:firstLine="709"/>
      <w:jc w:val="both"/>
    </w:pPr>
    <w:rPr>
      <w:rFonts w:ascii="Times New Roman" w:eastAsia="Times New Roman" w:hAnsi="Times New Roman"/>
      <w:sz w:val="28"/>
    </w:rPr>
  </w:style>
  <w:style w:type="paragraph" w:styleId="af5">
    <w:name w:val="No Spacing"/>
    <w:qFormat/>
    <w:rsid w:val="001A0C6C"/>
    <w:pPr>
      <w:widowControl w:val="0"/>
      <w:suppressAutoHyphens/>
    </w:pPr>
    <w:rPr>
      <w:rFonts w:ascii="Arial" w:eastAsia="Lucida Sans Unicode" w:hAnsi="Arial"/>
      <w:lang w:eastAsia="ar-SA"/>
    </w:rPr>
  </w:style>
  <w:style w:type="paragraph" w:styleId="af6">
    <w:name w:val="List Paragraph"/>
    <w:basedOn w:val="a"/>
    <w:qFormat/>
    <w:rsid w:val="001A0C6C"/>
    <w:pPr>
      <w:ind w:left="708"/>
    </w:pPr>
  </w:style>
  <w:style w:type="character" w:customStyle="1" w:styleId="af1">
    <w:name w:val="Нижний колонтитул Знак"/>
    <w:link w:val="af0"/>
    <w:uiPriority w:val="99"/>
    <w:rsid w:val="005466AA"/>
    <w:rPr>
      <w:rFonts w:ascii="Arial" w:eastAsia="Lucida Sans Unicode" w:hAnsi="Arial"/>
      <w:lang w:eastAsia="ar-SA"/>
    </w:rPr>
  </w:style>
  <w:style w:type="paragraph" w:styleId="af7">
    <w:name w:val="Balloon Text"/>
    <w:basedOn w:val="a"/>
    <w:link w:val="17"/>
    <w:uiPriority w:val="99"/>
    <w:semiHidden/>
    <w:unhideWhenUsed/>
    <w:rsid w:val="003E3D9A"/>
    <w:rPr>
      <w:rFonts w:ascii="Tahoma" w:hAnsi="Tahoma"/>
      <w:sz w:val="16"/>
      <w:szCs w:val="16"/>
    </w:rPr>
  </w:style>
  <w:style w:type="character" w:customStyle="1" w:styleId="17">
    <w:name w:val="Текст выноски Знак1"/>
    <w:link w:val="af7"/>
    <w:uiPriority w:val="99"/>
    <w:semiHidden/>
    <w:rsid w:val="003E3D9A"/>
    <w:rPr>
      <w:rFonts w:ascii="Tahoma" w:eastAsia="Lucida Sans Unicode" w:hAnsi="Tahoma" w:cs="Tahoma"/>
      <w:sz w:val="16"/>
      <w:szCs w:val="16"/>
      <w:lang w:val="uk-UA" w:eastAsia="ar-SA"/>
    </w:rPr>
  </w:style>
  <w:style w:type="character" w:styleId="af8">
    <w:name w:val="Hyperlink"/>
    <w:uiPriority w:val="99"/>
    <w:unhideWhenUsed/>
    <w:rsid w:val="003C75EA"/>
    <w:rPr>
      <w:color w:val="0000FF"/>
      <w:u w:val="single"/>
    </w:rPr>
  </w:style>
  <w:style w:type="paragraph" w:styleId="af9">
    <w:name w:val="Document Map"/>
    <w:basedOn w:val="a"/>
    <w:link w:val="afa"/>
    <w:uiPriority w:val="99"/>
    <w:semiHidden/>
    <w:unhideWhenUsed/>
    <w:rsid w:val="00CA7754"/>
    <w:rPr>
      <w:rFonts w:ascii="Tahoma" w:hAnsi="Tahoma" w:cs="Tahoma"/>
      <w:sz w:val="16"/>
      <w:szCs w:val="16"/>
    </w:rPr>
  </w:style>
  <w:style w:type="character" w:customStyle="1" w:styleId="afa">
    <w:name w:val="Схема документа Знак"/>
    <w:link w:val="af9"/>
    <w:uiPriority w:val="99"/>
    <w:semiHidden/>
    <w:rsid w:val="00CA7754"/>
    <w:rPr>
      <w:rFonts w:ascii="Tahoma" w:eastAsia="Lucida Sans Unicode" w:hAnsi="Tahoma" w:cs="Tahoma"/>
      <w:sz w:val="16"/>
      <w:szCs w:val="16"/>
      <w:lang w:val="uk-UA" w:eastAsia="ar-SA"/>
    </w:rPr>
  </w:style>
  <w:style w:type="character" w:customStyle="1" w:styleId="apple-converted-space">
    <w:name w:val="apple-converted-space"/>
    <w:basedOn w:val="a2"/>
    <w:rsid w:val="00150BD4"/>
  </w:style>
  <w:style w:type="character" w:customStyle="1" w:styleId="rvts23">
    <w:name w:val="rvts23"/>
    <w:basedOn w:val="a2"/>
    <w:rsid w:val="003A68F4"/>
  </w:style>
  <w:style w:type="table" w:styleId="afb">
    <w:name w:val="Table Grid"/>
    <w:basedOn w:val="a3"/>
    <w:uiPriority w:val="59"/>
    <w:rsid w:val="003B38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0">
    <w:name w:val="rvts0"/>
    <w:rsid w:val="00002A74"/>
  </w:style>
  <w:style w:type="paragraph" w:styleId="afc">
    <w:name w:val="Normal (Web)"/>
    <w:basedOn w:val="a"/>
    <w:uiPriority w:val="99"/>
    <w:semiHidden/>
    <w:unhideWhenUsed/>
    <w:rsid w:val="00393459"/>
    <w:pPr>
      <w:widowControl/>
      <w:suppressAutoHyphens w:val="0"/>
      <w:spacing w:before="100" w:beforeAutospacing="1" w:after="100" w:afterAutospacing="1"/>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12260">
      <w:bodyDiv w:val="1"/>
      <w:marLeft w:val="0"/>
      <w:marRight w:val="0"/>
      <w:marTop w:val="0"/>
      <w:marBottom w:val="0"/>
      <w:divBdr>
        <w:top w:val="none" w:sz="0" w:space="0" w:color="auto"/>
        <w:left w:val="none" w:sz="0" w:space="0" w:color="auto"/>
        <w:bottom w:val="none" w:sz="0" w:space="0" w:color="auto"/>
        <w:right w:val="none" w:sz="0" w:space="0" w:color="auto"/>
      </w:divBdr>
    </w:div>
    <w:div w:id="954563492">
      <w:bodyDiv w:val="1"/>
      <w:marLeft w:val="0"/>
      <w:marRight w:val="0"/>
      <w:marTop w:val="0"/>
      <w:marBottom w:val="0"/>
      <w:divBdr>
        <w:top w:val="none" w:sz="0" w:space="0" w:color="auto"/>
        <w:left w:val="none" w:sz="0" w:space="0" w:color="auto"/>
        <w:bottom w:val="none" w:sz="0" w:space="0" w:color="auto"/>
        <w:right w:val="none" w:sz="0" w:space="0" w:color="auto"/>
      </w:divBdr>
    </w:div>
    <w:div w:id="1454864387">
      <w:bodyDiv w:val="1"/>
      <w:marLeft w:val="0"/>
      <w:marRight w:val="0"/>
      <w:marTop w:val="0"/>
      <w:marBottom w:val="0"/>
      <w:divBdr>
        <w:top w:val="none" w:sz="0" w:space="0" w:color="auto"/>
        <w:left w:val="none" w:sz="0" w:space="0" w:color="auto"/>
        <w:bottom w:val="none" w:sz="0" w:space="0" w:color="auto"/>
        <w:right w:val="none" w:sz="0" w:space="0" w:color="auto"/>
      </w:divBdr>
    </w:div>
    <w:div w:id="150473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Vishya_osvita/999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5.rada.gov.ua/laws/show/1706-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ipt2015@ukr.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z1353-15/paran4" TargetMode="External"/><Relationship Id="rId4" Type="http://schemas.openxmlformats.org/officeDocument/2006/relationships/settings" Target="settings.xml"/><Relationship Id="rId9" Type="http://schemas.openxmlformats.org/officeDocument/2006/relationships/hyperlink" Target="http://zakon5.rada.gov.ua/laws/show/658-2015-%D0%BF/paran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1434</TotalTime>
  <Pages>1</Pages>
  <Words>32311</Words>
  <Characters>18418</Characters>
  <Application>Microsoft Office Word</Application>
  <DocSecurity>0</DocSecurity>
  <Lines>153</Lines>
  <Paragraphs>101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Погоджено</vt:lpstr>
      <vt:lpstr>Погоджено</vt:lpstr>
    </vt:vector>
  </TitlesOfParts>
  <Company>SPecialiST RePack</Company>
  <LinksUpToDate>false</LinksUpToDate>
  <CharactersWithSpaces>50628</CharactersWithSpaces>
  <SharedDoc>false</SharedDoc>
  <HLinks>
    <vt:vector size="30" baseType="variant">
      <vt:variant>
        <vt:i4>2097197</vt:i4>
      </vt:variant>
      <vt:variant>
        <vt:i4>12</vt:i4>
      </vt:variant>
      <vt:variant>
        <vt:i4>0</vt:i4>
      </vt:variant>
      <vt:variant>
        <vt:i4>5</vt:i4>
      </vt:variant>
      <vt:variant>
        <vt:lpwstr>http://zakon5.rada.gov.ua/laws/show/1706-18</vt:lpwstr>
      </vt:variant>
      <vt:variant>
        <vt:lpwstr/>
      </vt:variant>
      <vt:variant>
        <vt:i4>1638459</vt:i4>
      </vt:variant>
      <vt:variant>
        <vt:i4>9</vt:i4>
      </vt:variant>
      <vt:variant>
        <vt:i4>0</vt:i4>
      </vt:variant>
      <vt:variant>
        <vt:i4>5</vt:i4>
      </vt:variant>
      <vt:variant>
        <vt:lpwstr>mailto:hipt2015@ukr.net</vt:lpwstr>
      </vt:variant>
      <vt:variant>
        <vt:lpwstr/>
      </vt:variant>
      <vt:variant>
        <vt:i4>5505034</vt:i4>
      </vt:variant>
      <vt:variant>
        <vt:i4>6</vt:i4>
      </vt:variant>
      <vt:variant>
        <vt:i4>0</vt:i4>
      </vt:variant>
      <vt:variant>
        <vt:i4>5</vt:i4>
      </vt:variant>
      <vt:variant>
        <vt:lpwstr>http://zakon4.rada.gov.ua/laws/show/z1353-15/paran4</vt:lpwstr>
      </vt:variant>
      <vt:variant>
        <vt:lpwstr>n4</vt:lpwstr>
      </vt:variant>
      <vt:variant>
        <vt:i4>5570564</vt:i4>
      </vt:variant>
      <vt:variant>
        <vt:i4>3</vt:i4>
      </vt:variant>
      <vt:variant>
        <vt:i4>0</vt:i4>
      </vt:variant>
      <vt:variant>
        <vt:i4>5</vt:i4>
      </vt:variant>
      <vt:variant>
        <vt:lpwstr>http://zakon5.rada.gov.ua/laws/show/658-2015-%D0%BF/paran8</vt:lpwstr>
      </vt:variant>
      <vt:variant>
        <vt:lpwstr>n8</vt:lpwstr>
      </vt:variant>
      <vt:variant>
        <vt:i4>6291543</vt:i4>
      </vt:variant>
      <vt:variant>
        <vt:i4>0</vt:i4>
      </vt:variant>
      <vt:variant>
        <vt:i4>0</vt:i4>
      </vt:variant>
      <vt:variant>
        <vt:i4>5</vt:i4>
      </vt:variant>
      <vt:variant>
        <vt:lpwstr>http://osvita.ua/legislation/Vishya_osvita/9990/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Погоджено</dc:title>
  <dc:subject/>
  <dc:creator>User</dc:creator>
  <cp:keywords/>
  <dc:description/>
  <cp:lastModifiedBy>user</cp:lastModifiedBy>
  <cp:revision>114</cp:revision>
  <cp:lastPrinted>2017-07-13T06:47:00Z</cp:lastPrinted>
  <dcterms:created xsi:type="dcterms:W3CDTF">2016-01-27T08:48:00Z</dcterms:created>
  <dcterms:modified xsi:type="dcterms:W3CDTF">2017-07-13T06:47:00Z</dcterms:modified>
</cp:coreProperties>
</file>